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108D4D" w14:textId="4D9E63CF" w:rsidR="00CC4D48" w:rsidRDefault="00986D00">
      <w:pPr>
        <w:spacing w:before="4"/>
        <w:rPr>
          <w:rFonts w:ascii="Times New Roman"/>
          <w:sz w:val="17"/>
        </w:rPr>
      </w:pPr>
      <w:r>
        <w:rPr>
          <w:noProof/>
        </w:rPr>
        <w:drawing>
          <wp:anchor distT="0" distB="0" distL="0" distR="0" simplePos="0" relativeHeight="487535104" behindDoc="1" locked="0" layoutInCell="1" allowOverlap="1" wp14:anchorId="658DFB45" wp14:editId="1470CE92">
            <wp:simplePos x="0" y="0"/>
            <wp:positionH relativeFrom="page">
              <wp:posOffset>0</wp:posOffset>
            </wp:positionH>
            <wp:positionV relativeFrom="page">
              <wp:posOffset>0</wp:posOffset>
            </wp:positionV>
            <wp:extent cx="7562087" cy="10695431"/>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7562087" cy="10695431"/>
                    </a:xfrm>
                    <a:prstGeom prst="rect">
                      <a:avLst/>
                    </a:prstGeom>
                  </pic:spPr>
                </pic:pic>
              </a:graphicData>
            </a:graphic>
          </wp:anchor>
        </w:drawing>
      </w:r>
    </w:p>
    <w:p w14:paraId="5F099BB0" w14:textId="77777777" w:rsidR="00CC4D48" w:rsidRDefault="00CC4D48">
      <w:pPr>
        <w:rPr>
          <w:rFonts w:ascii="Times New Roman"/>
          <w:sz w:val="17"/>
        </w:rPr>
        <w:sectPr w:rsidR="00CC4D48">
          <w:type w:val="continuous"/>
          <w:pgSz w:w="11910" w:h="16850"/>
          <w:pgMar w:top="1940" w:right="1680" w:bottom="280" w:left="1680" w:header="720" w:footer="720" w:gutter="0"/>
          <w:cols w:space="720"/>
        </w:sectPr>
      </w:pPr>
    </w:p>
    <w:p w14:paraId="0EA68B2D" w14:textId="5B56437E" w:rsidR="00CC4D48" w:rsidRDefault="00986D00">
      <w:pPr>
        <w:spacing w:before="4"/>
        <w:rPr>
          <w:rFonts w:ascii="Times New Roman"/>
          <w:sz w:val="17"/>
        </w:rPr>
      </w:pPr>
      <w:r>
        <w:rPr>
          <w:noProof/>
        </w:rPr>
        <w:lastRenderedPageBreak/>
        <w:drawing>
          <wp:anchor distT="0" distB="0" distL="0" distR="0" simplePos="0" relativeHeight="487535616" behindDoc="1" locked="0" layoutInCell="1" allowOverlap="1" wp14:anchorId="3A735733" wp14:editId="75E5177D">
            <wp:simplePos x="0" y="0"/>
            <wp:positionH relativeFrom="page">
              <wp:posOffset>0</wp:posOffset>
            </wp:positionH>
            <wp:positionV relativeFrom="page">
              <wp:posOffset>0</wp:posOffset>
            </wp:positionV>
            <wp:extent cx="7562087" cy="10695431"/>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stretch>
                      <a:fillRect/>
                    </a:stretch>
                  </pic:blipFill>
                  <pic:spPr>
                    <a:xfrm>
                      <a:off x="0" y="0"/>
                      <a:ext cx="7562087" cy="10695431"/>
                    </a:xfrm>
                    <a:prstGeom prst="rect">
                      <a:avLst/>
                    </a:prstGeom>
                  </pic:spPr>
                </pic:pic>
              </a:graphicData>
            </a:graphic>
          </wp:anchor>
        </w:drawing>
      </w:r>
    </w:p>
    <w:p w14:paraId="263607D4" w14:textId="77777777" w:rsidR="00CC4D48" w:rsidRDefault="00CC4D48">
      <w:pPr>
        <w:rPr>
          <w:rFonts w:ascii="Times New Roman"/>
          <w:sz w:val="17"/>
        </w:rPr>
        <w:sectPr w:rsidR="00CC4D48">
          <w:pgSz w:w="11910" w:h="16850"/>
          <w:pgMar w:top="1940" w:right="1680" w:bottom="280" w:left="1680" w:header="720" w:footer="720" w:gutter="0"/>
          <w:cols w:space="720"/>
        </w:sectPr>
      </w:pPr>
    </w:p>
    <w:p w14:paraId="01D718A0" w14:textId="77777777" w:rsidR="00CC4D48" w:rsidRDefault="00986D00">
      <w:pPr>
        <w:spacing w:before="4"/>
        <w:rPr>
          <w:rFonts w:ascii="Times New Roman"/>
          <w:sz w:val="17"/>
        </w:rPr>
      </w:pPr>
      <w:r>
        <w:rPr>
          <w:noProof/>
        </w:rPr>
        <w:lastRenderedPageBreak/>
        <w:drawing>
          <wp:anchor distT="0" distB="0" distL="0" distR="0" simplePos="0" relativeHeight="487536128" behindDoc="1" locked="0" layoutInCell="1" allowOverlap="1" wp14:anchorId="70C3200D" wp14:editId="08B1867E">
            <wp:simplePos x="0" y="0"/>
            <wp:positionH relativeFrom="page">
              <wp:posOffset>0</wp:posOffset>
            </wp:positionH>
            <wp:positionV relativeFrom="page">
              <wp:posOffset>0</wp:posOffset>
            </wp:positionV>
            <wp:extent cx="7562087" cy="10695431"/>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7562087" cy="10695431"/>
                    </a:xfrm>
                    <a:prstGeom prst="rect">
                      <a:avLst/>
                    </a:prstGeom>
                  </pic:spPr>
                </pic:pic>
              </a:graphicData>
            </a:graphic>
          </wp:anchor>
        </w:drawing>
      </w:r>
    </w:p>
    <w:p w14:paraId="33D865FA" w14:textId="77777777" w:rsidR="00CC4D48" w:rsidRDefault="00CC4D48">
      <w:pPr>
        <w:rPr>
          <w:rFonts w:ascii="Times New Roman"/>
          <w:sz w:val="17"/>
        </w:rPr>
        <w:sectPr w:rsidR="00CC4D48">
          <w:pgSz w:w="11910" w:h="16850"/>
          <w:pgMar w:top="1940" w:right="1680" w:bottom="280" w:left="1680" w:header="720" w:footer="720" w:gutter="0"/>
          <w:cols w:space="720"/>
        </w:sectPr>
      </w:pPr>
    </w:p>
    <w:p w14:paraId="0FCCF5FA" w14:textId="77777777" w:rsidR="00CC4D48" w:rsidRDefault="00986D00">
      <w:pPr>
        <w:spacing w:before="4"/>
        <w:rPr>
          <w:rFonts w:ascii="Times New Roman"/>
          <w:sz w:val="17"/>
        </w:rPr>
      </w:pPr>
      <w:r>
        <w:rPr>
          <w:noProof/>
        </w:rPr>
        <w:lastRenderedPageBreak/>
        <w:drawing>
          <wp:anchor distT="0" distB="0" distL="0" distR="0" simplePos="0" relativeHeight="487536640" behindDoc="1" locked="0" layoutInCell="1" allowOverlap="1" wp14:anchorId="1D813551" wp14:editId="00E717FB">
            <wp:simplePos x="0" y="0"/>
            <wp:positionH relativeFrom="page">
              <wp:posOffset>0</wp:posOffset>
            </wp:positionH>
            <wp:positionV relativeFrom="page">
              <wp:posOffset>0</wp:posOffset>
            </wp:positionV>
            <wp:extent cx="7562087" cy="10695431"/>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7562087" cy="10695431"/>
                    </a:xfrm>
                    <a:prstGeom prst="rect">
                      <a:avLst/>
                    </a:prstGeom>
                  </pic:spPr>
                </pic:pic>
              </a:graphicData>
            </a:graphic>
          </wp:anchor>
        </w:drawing>
      </w:r>
    </w:p>
    <w:p w14:paraId="45052D3F" w14:textId="77777777" w:rsidR="00CC4D48" w:rsidRDefault="00CC4D48">
      <w:pPr>
        <w:rPr>
          <w:rFonts w:ascii="Times New Roman"/>
          <w:sz w:val="17"/>
        </w:rPr>
        <w:sectPr w:rsidR="00CC4D48">
          <w:pgSz w:w="11910" w:h="16850"/>
          <w:pgMar w:top="1940" w:right="1680" w:bottom="280" w:left="1680" w:header="720" w:footer="720" w:gutter="0"/>
          <w:cols w:space="720"/>
        </w:sectPr>
      </w:pPr>
    </w:p>
    <w:p w14:paraId="72A590EA" w14:textId="77777777" w:rsidR="00CC4D48" w:rsidRDefault="00986D00">
      <w:pPr>
        <w:spacing w:before="4"/>
        <w:rPr>
          <w:rFonts w:ascii="Times New Roman"/>
          <w:sz w:val="17"/>
        </w:rPr>
      </w:pPr>
      <w:r>
        <w:rPr>
          <w:noProof/>
        </w:rPr>
        <w:lastRenderedPageBreak/>
        <w:drawing>
          <wp:anchor distT="0" distB="0" distL="0" distR="0" simplePos="0" relativeHeight="487537152" behindDoc="1" locked="0" layoutInCell="1" allowOverlap="1" wp14:anchorId="3C8FAA76" wp14:editId="6E8B4622">
            <wp:simplePos x="0" y="0"/>
            <wp:positionH relativeFrom="page">
              <wp:posOffset>0</wp:posOffset>
            </wp:positionH>
            <wp:positionV relativeFrom="page">
              <wp:posOffset>0</wp:posOffset>
            </wp:positionV>
            <wp:extent cx="7562087" cy="10695431"/>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7562087" cy="10695431"/>
                    </a:xfrm>
                    <a:prstGeom prst="rect">
                      <a:avLst/>
                    </a:prstGeom>
                  </pic:spPr>
                </pic:pic>
              </a:graphicData>
            </a:graphic>
          </wp:anchor>
        </w:drawing>
      </w:r>
    </w:p>
    <w:p w14:paraId="54B568B4" w14:textId="77777777" w:rsidR="00CC4D48" w:rsidRDefault="00CC4D48">
      <w:pPr>
        <w:rPr>
          <w:rFonts w:ascii="Times New Roman"/>
          <w:sz w:val="17"/>
        </w:rPr>
        <w:sectPr w:rsidR="00CC4D48">
          <w:pgSz w:w="11910" w:h="16850"/>
          <w:pgMar w:top="1940" w:right="1680" w:bottom="280" w:left="1680" w:header="720" w:footer="720" w:gutter="0"/>
          <w:cols w:space="720"/>
        </w:sectPr>
      </w:pPr>
    </w:p>
    <w:p w14:paraId="4E7E996E" w14:textId="70FE3E6D" w:rsidR="00CC4D48" w:rsidRDefault="00FA3AF4">
      <w:pPr>
        <w:spacing w:before="4"/>
        <w:rPr>
          <w:rFonts w:ascii="Times New Roman"/>
          <w:sz w:val="17"/>
        </w:rPr>
      </w:pPr>
      <w:r>
        <w:rPr>
          <w:noProof/>
        </w:rPr>
        <w:lastRenderedPageBreak/>
        <mc:AlternateContent>
          <mc:Choice Requires="wps">
            <w:drawing>
              <wp:anchor distT="0" distB="0" distL="114300" distR="114300" simplePos="0" relativeHeight="251655680" behindDoc="0" locked="0" layoutInCell="1" allowOverlap="1" wp14:anchorId="39BC1BED" wp14:editId="7D17A54A">
                <wp:simplePos x="0" y="0"/>
                <wp:positionH relativeFrom="column">
                  <wp:posOffset>-114300</wp:posOffset>
                </wp:positionH>
                <wp:positionV relativeFrom="paragraph">
                  <wp:posOffset>7292975</wp:posOffset>
                </wp:positionV>
                <wp:extent cx="5600700" cy="1238250"/>
                <wp:effectExtent l="0" t="0" r="0" b="0"/>
                <wp:wrapNone/>
                <wp:docPr id="1795616721" name="Text Box 2"/>
                <wp:cNvGraphicFramePr/>
                <a:graphic xmlns:a="http://schemas.openxmlformats.org/drawingml/2006/main">
                  <a:graphicData uri="http://schemas.microsoft.com/office/word/2010/wordprocessingShape">
                    <wps:wsp>
                      <wps:cNvSpPr txBox="1"/>
                      <wps:spPr>
                        <a:xfrm>
                          <a:off x="0" y="0"/>
                          <a:ext cx="5600700" cy="1238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9A0A817" w14:textId="77777777" w:rsidR="00FA3AF4" w:rsidRPr="004B3FB9" w:rsidRDefault="00FA3AF4" w:rsidP="00FA3AF4">
                            <w:pPr>
                              <w:jc w:val="both"/>
                              <w:rPr>
                                <w:sz w:val="26"/>
                                <w:szCs w:val="26"/>
                                <w:lang w:val="en-BE"/>
                              </w:rPr>
                            </w:pPr>
                            <w:r w:rsidRPr="004B3FB9">
                              <w:rPr>
                                <w:sz w:val="26"/>
                                <w:szCs w:val="26"/>
                                <w:lang w:val="en-BE"/>
                              </w:rPr>
                              <w:t xml:space="preserve">Le pouvoir adjudicateur déterminera l'offre économiquement la plus avantageuse, en tenant compte du meilleur rapport qualité-prix, qui sera réalisée comme suit : </w:t>
                            </w:r>
                          </w:p>
                          <w:p w14:paraId="58C53B3E" w14:textId="77777777" w:rsidR="00C25CCA" w:rsidRDefault="00FA3AF4" w:rsidP="00FA3AF4">
                            <w:pPr>
                              <w:pStyle w:val="Paragraphedeliste"/>
                              <w:numPr>
                                <w:ilvl w:val="0"/>
                                <w:numId w:val="11"/>
                              </w:numPr>
                              <w:jc w:val="both"/>
                              <w:rPr>
                                <w:sz w:val="26"/>
                                <w:szCs w:val="26"/>
                                <w:lang w:val="en-BE"/>
                              </w:rPr>
                            </w:pPr>
                            <w:r w:rsidRPr="00C25CCA">
                              <w:rPr>
                                <w:sz w:val="26"/>
                                <w:szCs w:val="26"/>
                                <w:lang w:val="en-BE"/>
                              </w:rPr>
                              <w:t xml:space="preserve">Prix </w:t>
                            </w:r>
                          </w:p>
                          <w:p w14:paraId="508D5BCD" w14:textId="7CE42DFD" w:rsidR="00FA3AF4" w:rsidRPr="00C25CCA" w:rsidRDefault="00FA3AF4" w:rsidP="00FA3AF4">
                            <w:pPr>
                              <w:pStyle w:val="Paragraphedeliste"/>
                              <w:numPr>
                                <w:ilvl w:val="0"/>
                                <w:numId w:val="11"/>
                              </w:numPr>
                              <w:jc w:val="both"/>
                              <w:rPr>
                                <w:sz w:val="26"/>
                                <w:szCs w:val="26"/>
                                <w:lang w:val="en-BE"/>
                              </w:rPr>
                            </w:pPr>
                            <w:proofErr w:type="spellStart"/>
                            <w:r w:rsidRPr="00C25CCA">
                              <w:rPr>
                                <w:sz w:val="26"/>
                                <w:szCs w:val="26"/>
                                <w:lang w:val="en-BE"/>
                              </w:rPr>
                              <w:t>Niveau</w:t>
                            </w:r>
                            <w:proofErr w:type="spellEnd"/>
                            <w:r w:rsidRPr="00C25CCA">
                              <w:rPr>
                                <w:sz w:val="26"/>
                                <w:szCs w:val="26"/>
                                <w:lang w:val="en-BE"/>
                              </w:rPr>
                              <w:t xml:space="preserve"> </w:t>
                            </w:r>
                            <w:proofErr w:type="spellStart"/>
                            <w:r w:rsidRPr="00C25CCA">
                              <w:rPr>
                                <w:sz w:val="26"/>
                                <w:szCs w:val="26"/>
                                <w:lang w:val="en-BE"/>
                              </w:rPr>
                              <w:t>d'ambition</w:t>
                            </w:r>
                            <w:proofErr w:type="spellEnd"/>
                            <w:r w:rsidRPr="00C25CCA">
                              <w:rPr>
                                <w:sz w:val="26"/>
                                <w:szCs w:val="26"/>
                                <w:lang w:val="en-BE"/>
                              </w:rPr>
                              <w:t xml:space="preserve"> CO₂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9BC1BED" id="_x0000_t202" coordsize="21600,21600" o:spt="202" path="m,l,21600r21600,l21600,xe">
                <v:stroke joinstyle="miter"/>
                <v:path gradientshapeok="t" o:connecttype="rect"/>
              </v:shapetype>
              <v:shape id="Text Box 2" o:spid="_x0000_s1026" type="#_x0000_t202" style="position:absolute;margin-left:-9pt;margin-top:574.25pt;width:441pt;height:97.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" filled="f" stroked="f">
                <v:textbox>
                  <w:txbxContent>
                    <w:p w14:paraId="79A0A817" w14:textId="77777777" w:rsidR="00FA3AF4" w:rsidRPr="004B3FB9" w:rsidRDefault="00FA3AF4" w:rsidP="00FA3AF4">
                      <w:pPr>
                        <w:jc w:val="both"/>
                        <w:rPr>
                          <w:sz w:val="26"/>
                          <w:szCs w:val="26"/>
                          <w:lang w:val="en-BE"/>
                        </w:rPr>
                      </w:pPr>
                      <w:r w:rsidRPr="004B3FB9">
                        <w:rPr>
                          <w:sz w:val="26"/>
                          <w:szCs w:val="26"/>
                          <w:lang w:val="en-BE"/>
                        </w:rPr>
                        <w:t xml:space="preserve">Le pouvoir adjudicateur déterminera l'offre économiquement la plus avantageuse, en tenant compte du meilleur rapport qualité-prix, qui sera réalisée comme suit : </w:t>
                      </w:r>
                    </w:p>
                    <w:p w14:paraId="58C53B3E" w14:textId="77777777" w:rsidR="00C25CCA" w:rsidRDefault="00FA3AF4" w:rsidP="00FA3AF4">
                      <w:pPr>
                        <w:pStyle w:val="Paragraphedeliste"/>
                        <w:numPr>
                          <w:ilvl w:val="0"/>
                          <w:numId w:val="11"/>
                        </w:numPr>
                        <w:jc w:val="both"/>
                        <w:rPr>
                          <w:sz w:val="26"/>
                          <w:szCs w:val="26"/>
                          <w:lang w:val="en-BE"/>
                        </w:rPr>
                      </w:pPr>
                      <w:r w:rsidRPr="00C25CCA">
                        <w:rPr>
                          <w:sz w:val="26"/>
                          <w:szCs w:val="26"/>
                          <w:lang w:val="en-BE"/>
                        </w:rPr>
                        <w:t xml:space="preserve">Prix </w:t>
                      </w:r>
                    </w:p>
                    <w:p w14:paraId="508D5BCD" w14:textId="7CE42DFD" w:rsidR="00FA3AF4" w:rsidRPr="00C25CCA" w:rsidRDefault="00FA3AF4" w:rsidP="00FA3AF4">
                      <w:pPr>
                        <w:pStyle w:val="Paragraphedeliste"/>
                        <w:numPr>
                          <w:ilvl w:val="0"/>
                          <w:numId w:val="11"/>
                        </w:numPr>
                        <w:jc w:val="both"/>
                        <w:rPr>
                          <w:sz w:val="26"/>
                          <w:szCs w:val="26"/>
                          <w:lang w:val="en-BE"/>
                        </w:rPr>
                      </w:pPr>
                      <w:proofErr w:type="spellStart"/>
                      <w:r w:rsidRPr="00C25CCA">
                        <w:rPr>
                          <w:sz w:val="26"/>
                          <w:szCs w:val="26"/>
                          <w:lang w:val="en-BE"/>
                        </w:rPr>
                        <w:t>Niveau</w:t>
                      </w:r>
                      <w:proofErr w:type="spellEnd"/>
                      <w:r w:rsidRPr="00C25CCA">
                        <w:rPr>
                          <w:sz w:val="26"/>
                          <w:szCs w:val="26"/>
                          <w:lang w:val="en-BE"/>
                        </w:rPr>
                        <w:t xml:space="preserve"> </w:t>
                      </w:r>
                      <w:proofErr w:type="spellStart"/>
                      <w:r w:rsidRPr="00C25CCA">
                        <w:rPr>
                          <w:sz w:val="26"/>
                          <w:szCs w:val="26"/>
                          <w:lang w:val="en-BE"/>
                        </w:rPr>
                        <w:t>d'ambition</w:t>
                      </w:r>
                      <w:proofErr w:type="spellEnd"/>
                      <w:r w:rsidRPr="00C25CCA">
                        <w:rPr>
                          <w:sz w:val="26"/>
                          <w:szCs w:val="26"/>
                          <w:lang w:val="en-BE"/>
                        </w:rPr>
                        <w:t xml:space="preserve"> CO₂</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6E88A0DD" wp14:editId="56EFCE0B">
                <wp:simplePos x="0" y="0"/>
                <wp:positionH relativeFrom="column">
                  <wp:posOffset>-133350</wp:posOffset>
                </wp:positionH>
                <wp:positionV relativeFrom="paragraph">
                  <wp:posOffset>282575</wp:posOffset>
                </wp:positionV>
                <wp:extent cx="5600700" cy="3152775"/>
                <wp:effectExtent l="0" t="0" r="0" b="9525"/>
                <wp:wrapNone/>
                <wp:docPr id="1688321435" name="Text Box 2"/>
                <wp:cNvGraphicFramePr/>
                <a:graphic xmlns:a="http://schemas.openxmlformats.org/drawingml/2006/main">
                  <a:graphicData uri="http://schemas.microsoft.com/office/word/2010/wordprocessingShape">
                    <wps:wsp>
                      <wps:cNvSpPr txBox="1"/>
                      <wps:spPr>
                        <a:xfrm>
                          <a:off x="0" y="0"/>
                          <a:ext cx="5600700" cy="3152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C69C18" w14:textId="77777777" w:rsidR="00FA3AF4" w:rsidRPr="004B3FB9" w:rsidRDefault="00FA3AF4" w:rsidP="00FA3AF4">
                            <w:pPr>
                              <w:jc w:val="both"/>
                              <w:rPr>
                                <w:sz w:val="26"/>
                                <w:szCs w:val="26"/>
                                <w:lang w:val="fr-BE"/>
                              </w:rPr>
                            </w:pPr>
                            <w:r w:rsidRPr="004B3FB9">
                              <w:rPr>
                                <w:sz w:val="26"/>
                                <w:szCs w:val="26"/>
                                <w:lang w:val="fr-BE"/>
                              </w:rPr>
                              <w:t>L'exécution des travaux génère d'importantes émissions de CO₂. Le pouvoir adjudicateur a l'ambition de réduire les émissions de CO₂ dans l'exécution de ses marchés publics. La réalisation de cette ambition n'est possible qu'avec la coopération de ses adjudicataires. Pour cette raison, ce contrat intègre la méthodologie de l'Échelle de Performance CO₂, qui récompense les soumissionnaires qui s'efforcent de réduire leurs émissions de CO₂ avec un avantage dans le cadre des critères d'attribution.</w:t>
                            </w:r>
                          </w:p>
                          <w:p w14:paraId="145F13C5" w14:textId="77777777" w:rsidR="00FA3AF4" w:rsidRPr="004B3FB9" w:rsidRDefault="00FA3AF4" w:rsidP="00FA3AF4">
                            <w:pPr>
                              <w:jc w:val="both"/>
                              <w:rPr>
                                <w:sz w:val="26"/>
                                <w:szCs w:val="26"/>
                                <w:lang w:val="fr-BE"/>
                              </w:rPr>
                            </w:pPr>
                          </w:p>
                          <w:p w14:paraId="1E86383F" w14:textId="77777777" w:rsidR="00FA3AF4" w:rsidRPr="004B3FB9" w:rsidRDefault="00FA3AF4" w:rsidP="00FA3AF4">
                            <w:pPr>
                              <w:jc w:val="both"/>
                              <w:rPr>
                                <w:sz w:val="26"/>
                                <w:szCs w:val="26"/>
                                <w:lang w:val="fr-BE"/>
                              </w:rPr>
                            </w:pPr>
                            <w:r w:rsidRPr="004B3FB9">
                              <w:rPr>
                                <w:sz w:val="26"/>
                                <w:szCs w:val="26"/>
                                <w:lang w:val="fr-BE"/>
                              </w:rPr>
                              <w:t xml:space="preserve">Les dispositions pertinentes en ce qui concerne la méthodologie de l'Échelle de Performance CO₂ figurent aux points </w:t>
                            </w:r>
                            <w:r w:rsidRPr="004B3FB9">
                              <w:rPr>
                                <w:sz w:val="26"/>
                                <w:szCs w:val="26"/>
                                <w:highlight w:val="yellow"/>
                                <w:lang w:val="fr-BE"/>
                              </w:rPr>
                              <w:t>x (critères d'attribution), y (conditions d’exécution) et z (pénalités)</w:t>
                            </w:r>
                            <w:r w:rsidRPr="004B3FB9">
                              <w:rPr>
                                <w:sz w:val="26"/>
                                <w:szCs w:val="26"/>
                                <w:lang w:val="fr-BE"/>
                              </w:rPr>
                              <w:t xml:space="preserve"> de ce cahier des charges </w:t>
                            </w:r>
                            <w:r w:rsidRPr="004B3FB9">
                              <w:rPr>
                                <w:sz w:val="26"/>
                                <w:szCs w:val="26"/>
                                <w:highlight w:val="yellow"/>
                                <w:lang w:val="fr-BE"/>
                              </w:rPr>
                              <w:t>(à spécifier de manière adaptée à la mission).</w:t>
                            </w:r>
                          </w:p>
                          <w:p w14:paraId="1E288DE6" w14:textId="77777777" w:rsidR="00FA3AF4" w:rsidRPr="004B3FB9" w:rsidRDefault="00FA3AF4" w:rsidP="00FA3AF4">
                            <w:pPr>
                              <w:jc w:val="both"/>
                              <w:rPr>
                                <w:sz w:val="26"/>
                                <w:szCs w:val="26"/>
                                <w:lang w:val="fr-BE"/>
                              </w:rPr>
                            </w:pPr>
                          </w:p>
                          <w:p w14:paraId="14D86F33" w14:textId="77777777" w:rsidR="00FA3AF4" w:rsidRPr="004B3FB9" w:rsidRDefault="00FA3AF4" w:rsidP="00FA3AF4">
                            <w:pPr>
                              <w:jc w:val="both"/>
                              <w:rPr>
                                <w:sz w:val="26"/>
                                <w:szCs w:val="26"/>
                                <w:lang w:val="fr-BE"/>
                              </w:rPr>
                            </w:pPr>
                            <w:r w:rsidRPr="004B3FB9">
                              <w:rPr>
                                <w:sz w:val="26"/>
                                <w:szCs w:val="26"/>
                                <w:lang w:val="fr-BE"/>
                              </w:rPr>
                              <w:t xml:space="preserve">Des informations plus générales sur l'Échelle de Performance CO₂ sont disponibles sur </w:t>
                            </w:r>
                            <w:hyperlink r:id="rId14" w:tgtFrame="_blank" w:history="1">
                              <w:r w:rsidRPr="004B3FB9">
                                <w:rPr>
                                  <w:rStyle w:val="Lienhypertexte"/>
                                  <w:sz w:val="26"/>
                                  <w:szCs w:val="26"/>
                                  <w:lang w:val="fr-BE"/>
                                </w:rPr>
                                <w:t>www.echelledeperformanceCO2.be</w:t>
                              </w:r>
                            </w:hyperlink>
                            <w:r w:rsidRPr="004B3FB9">
                              <w:rPr>
                                <w:sz w:val="26"/>
                                <w:szCs w:val="26"/>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88A0DD" id="_x0000_s1027" type="#_x0000_t202" style="position:absolute;margin-left:-10.5pt;margin-top:22.25pt;width:441pt;height:248.2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" filled="f" stroked="f">
                <v:textbox>
                  <w:txbxContent>
                    <w:p w14:paraId="2EC69C18" w14:textId="77777777" w:rsidR="00FA3AF4" w:rsidRPr="004B3FB9" w:rsidRDefault="00FA3AF4" w:rsidP="00FA3AF4">
                      <w:pPr>
                        <w:jc w:val="both"/>
                        <w:rPr>
                          <w:sz w:val="26"/>
                          <w:szCs w:val="26"/>
                          <w:lang w:val="fr-BE"/>
                        </w:rPr>
                      </w:pPr>
                      <w:r w:rsidRPr="004B3FB9">
                        <w:rPr>
                          <w:sz w:val="26"/>
                          <w:szCs w:val="26"/>
                          <w:lang w:val="fr-BE"/>
                        </w:rPr>
                        <w:t>L'exécution des travaux génère d'importantes émissions de CO₂. Le pouvoir adjudicateur a l'ambition de réduire les émissions de CO₂ dans l'exécution de ses marchés publics. La réalisation de cette ambition n'est possible qu'avec la coopération de ses adjudicataires. Pour cette raison, ce contrat intègre la méthodologie de l'Échelle de Performance CO₂, qui récompense les soumissionnaires qui s'efforcent de réduire leurs émissions de CO₂ avec un avantage dans le cadre des critères d'attribution.</w:t>
                      </w:r>
                    </w:p>
                    <w:p w14:paraId="145F13C5" w14:textId="77777777" w:rsidR="00FA3AF4" w:rsidRPr="004B3FB9" w:rsidRDefault="00FA3AF4" w:rsidP="00FA3AF4">
                      <w:pPr>
                        <w:jc w:val="both"/>
                        <w:rPr>
                          <w:sz w:val="26"/>
                          <w:szCs w:val="26"/>
                          <w:lang w:val="fr-BE"/>
                        </w:rPr>
                      </w:pPr>
                    </w:p>
                    <w:p w14:paraId="1E86383F" w14:textId="77777777" w:rsidR="00FA3AF4" w:rsidRPr="004B3FB9" w:rsidRDefault="00FA3AF4" w:rsidP="00FA3AF4">
                      <w:pPr>
                        <w:jc w:val="both"/>
                        <w:rPr>
                          <w:sz w:val="26"/>
                          <w:szCs w:val="26"/>
                          <w:lang w:val="fr-BE"/>
                        </w:rPr>
                      </w:pPr>
                      <w:r w:rsidRPr="004B3FB9">
                        <w:rPr>
                          <w:sz w:val="26"/>
                          <w:szCs w:val="26"/>
                          <w:lang w:val="fr-BE"/>
                        </w:rPr>
                        <w:t xml:space="preserve">Les dispositions pertinentes en ce qui concerne la méthodologie de l'Échelle de Performance CO₂ figurent aux points </w:t>
                      </w:r>
                      <w:r w:rsidRPr="004B3FB9">
                        <w:rPr>
                          <w:sz w:val="26"/>
                          <w:szCs w:val="26"/>
                          <w:highlight w:val="yellow"/>
                          <w:lang w:val="fr-BE"/>
                        </w:rPr>
                        <w:t>x (critères d'attribution), y (conditions d’exécution) et z (pénalités)</w:t>
                      </w:r>
                      <w:r w:rsidRPr="004B3FB9">
                        <w:rPr>
                          <w:sz w:val="26"/>
                          <w:szCs w:val="26"/>
                          <w:lang w:val="fr-BE"/>
                        </w:rPr>
                        <w:t xml:space="preserve"> de ce cahier des charges </w:t>
                      </w:r>
                      <w:r w:rsidRPr="004B3FB9">
                        <w:rPr>
                          <w:sz w:val="26"/>
                          <w:szCs w:val="26"/>
                          <w:highlight w:val="yellow"/>
                          <w:lang w:val="fr-BE"/>
                        </w:rPr>
                        <w:t>(à spécifier de manière adaptée à la mission).</w:t>
                      </w:r>
                    </w:p>
                    <w:p w14:paraId="1E288DE6" w14:textId="77777777" w:rsidR="00FA3AF4" w:rsidRPr="004B3FB9" w:rsidRDefault="00FA3AF4" w:rsidP="00FA3AF4">
                      <w:pPr>
                        <w:jc w:val="both"/>
                        <w:rPr>
                          <w:sz w:val="26"/>
                          <w:szCs w:val="26"/>
                          <w:lang w:val="fr-BE"/>
                        </w:rPr>
                      </w:pPr>
                    </w:p>
                    <w:p w14:paraId="14D86F33" w14:textId="77777777" w:rsidR="00FA3AF4" w:rsidRPr="004B3FB9" w:rsidRDefault="00FA3AF4" w:rsidP="00FA3AF4">
                      <w:pPr>
                        <w:jc w:val="both"/>
                        <w:rPr>
                          <w:sz w:val="26"/>
                          <w:szCs w:val="26"/>
                          <w:lang w:val="fr-BE"/>
                        </w:rPr>
                      </w:pPr>
                      <w:r w:rsidRPr="004B3FB9">
                        <w:rPr>
                          <w:sz w:val="26"/>
                          <w:szCs w:val="26"/>
                          <w:lang w:val="fr-BE"/>
                        </w:rPr>
                        <w:t xml:space="preserve">Des informations plus générales sur l'Échelle de Performance CO₂ sont disponibles sur </w:t>
                      </w:r>
                      <w:hyperlink r:id="rId15" w:tgtFrame="_blank" w:history="1">
                        <w:r w:rsidRPr="004B3FB9">
                          <w:rPr>
                            <w:rStyle w:val="Lienhypertexte"/>
                            <w:sz w:val="26"/>
                            <w:szCs w:val="26"/>
                            <w:lang w:val="fr-BE"/>
                          </w:rPr>
                          <w:t>www.echelledeperformanceCO2.be</w:t>
                        </w:r>
                      </w:hyperlink>
                      <w:r w:rsidRPr="004B3FB9">
                        <w:rPr>
                          <w:sz w:val="26"/>
                          <w:szCs w:val="26"/>
                          <w:lang w:val="fr-BE"/>
                        </w:rPr>
                        <w:t>.</w:t>
                      </w:r>
                    </w:p>
                  </w:txbxContent>
                </v:textbox>
              </v:shape>
            </w:pict>
          </mc:Fallback>
        </mc:AlternateContent>
      </w:r>
      <w:r>
        <w:rPr>
          <w:noProof/>
        </w:rPr>
        <w:drawing>
          <wp:anchor distT="0" distB="0" distL="0" distR="0" simplePos="0" relativeHeight="251637248" behindDoc="1" locked="0" layoutInCell="1" allowOverlap="1" wp14:anchorId="700E86C7" wp14:editId="78556704">
            <wp:simplePos x="0" y="0"/>
            <wp:positionH relativeFrom="page">
              <wp:posOffset>0</wp:posOffset>
            </wp:positionH>
            <wp:positionV relativeFrom="page">
              <wp:posOffset>0</wp:posOffset>
            </wp:positionV>
            <wp:extent cx="7562087" cy="10695431"/>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6" cstate="print"/>
                    <a:stretch>
                      <a:fillRect/>
                    </a:stretch>
                  </pic:blipFill>
                  <pic:spPr>
                    <a:xfrm>
                      <a:off x="0" y="0"/>
                      <a:ext cx="7562087" cy="10695431"/>
                    </a:xfrm>
                    <a:prstGeom prst="rect">
                      <a:avLst/>
                    </a:prstGeom>
                  </pic:spPr>
                </pic:pic>
              </a:graphicData>
            </a:graphic>
          </wp:anchor>
        </w:drawing>
      </w:r>
    </w:p>
    <w:p w14:paraId="69D0FB35" w14:textId="77777777" w:rsidR="00CC4D48" w:rsidRDefault="00CC4D48">
      <w:pPr>
        <w:rPr>
          <w:rFonts w:ascii="Times New Roman"/>
          <w:sz w:val="17"/>
        </w:rPr>
        <w:sectPr w:rsidR="00CC4D48">
          <w:pgSz w:w="11910" w:h="16850"/>
          <w:pgMar w:top="1940" w:right="1680" w:bottom="280" w:left="1680" w:header="720" w:footer="720" w:gutter="0"/>
          <w:cols w:space="720"/>
        </w:sectPr>
      </w:pPr>
    </w:p>
    <w:p w14:paraId="11420FD3" w14:textId="2B843038" w:rsidR="00CC4D48" w:rsidRDefault="00FA3AF4">
      <w:pPr>
        <w:spacing w:before="4"/>
        <w:rPr>
          <w:rFonts w:ascii="Times New Roman"/>
          <w:sz w:val="17"/>
        </w:rPr>
      </w:pPr>
      <w:r>
        <w:rPr>
          <w:noProof/>
        </w:rPr>
        <w:lastRenderedPageBreak/>
        <mc:AlternateContent>
          <mc:Choice Requires="wps">
            <w:drawing>
              <wp:anchor distT="0" distB="0" distL="114300" distR="114300" simplePos="0" relativeHeight="251662848" behindDoc="0" locked="0" layoutInCell="1" allowOverlap="1" wp14:anchorId="4ACF9835" wp14:editId="32E9797C">
                <wp:simplePos x="0" y="0"/>
                <wp:positionH relativeFrom="column">
                  <wp:posOffset>-104775</wp:posOffset>
                </wp:positionH>
                <wp:positionV relativeFrom="paragraph">
                  <wp:posOffset>1663700</wp:posOffset>
                </wp:positionV>
                <wp:extent cx="5600700" cy="6524625"/>
                <wp:effectExtent l="0" t="0" r="0" b="9525"/>
                <wp:wrapNone/>
                <wp:docPr id="869188453" name="Text Box 2"/>
                <wp:cNvGraphicFramePr/>
                <a:graphic xmlns:a="http://schemas.openxmlformats.org/drawingml/2006/main">
                  <a:graphicData uri="http://schemas.microsoft.com/office/word/2010/wordprocessingShape">
                    <wps:wsp>
                      <wps:cNvSpPr txBox="1"/>
                      <wps:spPr>
                        <a:xfrm>
                          <a:off x="0" y="0"/>
                          <a:ext cx="5600700" cy="6524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5A7E87" w14:textId="77777777" w:rsidR="00FA3AF4" w:rsidRPr="00A61912" w:rsidRDefault="00FA3AF4" w:rsidP="00FA3AF4">
                            <w:pPr>
                              <w:jc w:val="both"/>
                              <w:rPr>
                                <w:b/>
                                <w:bCs/>
                                <w:color w:val="009D93"/>
                                <w:sz w:val="26"/>
                                <w:szCs w:val="26"/>
                                <w:u w:val="single"/>
                                <w:lang w:val="fr-BE"/>
                              </w:rPr>
                            </w:pPr>
                            <w:r w:rsidRPr="00A61912">
                              <w:rPr>
                                <w:b/>
                                <w:bCs/>
                                <w:color w:val="009D93"/>
                                <w:sz w:val="26"/>
                                <w:szCs w:val="26"/>
                                <w:u w:val="single"/>
                                <w:lang w:val="fr-BE"/>
                              </w:rPr>
                              <w:t>Niveau d’ambition CO₂</w:t>
                            </w:r>
                          </w:p>
                          <w:p w14:paraId="46B4E213" w14:textId="77777777" w:rsidR="00FA3AF4" w:rsidRDefault="00FA3AF4" w:rsidP="00FA3AF4">
                            <w:pPr>
                              <w:jc w:val="both"/>
                              <w:rPr>
                                <w:b/>
                                <w:bCs/>
                                <w:sz w:val="26"/>
                                <w:szCs w:val="26"/>
                                <w:lang w:val="fr-BE"/>
                              </w:rPr>
                            </w:pPr>
                          </w:p>
                          <w:p w14:paraId="2451D55C" w14:textId="77777777" w:rsidR="00FA3AF4" w:rsidRDefault="00FA3AF4" w:rsidP="00FA3AF4">
                            <w:pPr>
                              <w:jc w:val="both"/>
                              <w:rPr>
                                <w:sz w:val="26"/>
                                <w:szCs w:val="26"/>
                                <w:lang w:val="en-BE"/>
                              </w:rPr>
                            </w:pPr>
                            <w:r w:rsidRPr="004B3FB9">
                              <w:rPr>
                                <w:sz w:val="26"/>
                                <w:szCs w:val="26"/>
                                <w:lang w:val="en-BE"/>
                              </w:rPr>
                              <w:t xml:space="preserve">Dans son offre, le soumissionnaire peut s'engager à atteindre un certain niveau d'ambition en matière de CO₂. Si le soumissionnaire ne s'engage pas expressément dans son offre à atteindre un niveau d'ambition en matière de CO₂, il est réputé ne pas préfixer un niveau d'ambition, de sorte qu'aucune remise fictive ne s'applique. </w:t>
                            </w:r>
                          </w:p>
                          <w:p w14:paraId="7272F7D2" w14:textId="77777777" w:rsidR="00FA3AF4" w:rsidRPr="004B3FB9" w:rsidRDefault="00FA3AF4" w:rsidP="00FA3AF4">
                            <w:pPr>
                              <w:jc w:val="both"/>
                              <w:rPr>
                                <w:sz w:val="26"/>
                                <w:szCs w:val="26"/>
                                <w:lang w:val="en-BE"/>
                              </w:rPr>
                            </w:pPr>
                          </w:p>
                          <w:p w14:paraId="3F9A257B" w14:textId="77777777" w:rsidR="00FA3AF4" w:rsidRDefault="00FA3AF4" w:rsidP="00FA3AF4">
                            <w:pPr>
                              <w:jc w:val="both"/>
                              <w:rPr>
                                <w:sz w:val="26"/>
                                <w:szCs w:val="26"/>
                                <w:lang w:val="en-BE"/>
                              </w:rPr>
                            </w:pPr>
                            <w:r w:rsidRPr="004B3FB9">
                              <w:rPr>
                                <w:sz w:val="26"/>
                                <w:szCs w:val="26"/>
                                <w:lang w:val="en-BE"/>
                              </w:rPr>
                              <w:t xml:space="preserve">La détermination d'un niveau d'ambition CO₂ dans l'offre entraîne une remise fictive. L'application de cette réduction fictive au prix de l'offre permet d'obtenir le prix d'évaluation, qui est évalué conformément au critère d'attribution « Prix ». </w:t>
                            </w:r>
                          </w:p>
                          <w:p w14:paraId="179CB2A2" w14:textId="77777777" w:rsidR="00FA3AF4" w:rsidRPr="004B3FB9" w:rsidRDefault="00FA3AF4" w:rsidP="00FA3AF4">
                            <w:pPr>
                              <w:jc w:val="both"/>
                              <w:rPr>
                                <w:sz w:val="26"/>
                                <w:szCs w:val="26"/>
                                <w:lang w:val="en-BE"/>
                              </w:rPr>
                            </w:pPr>
                          </w:p>
                          <w:p w14:paraId="717DA73F" w14:textId="77777777" w:rsidR="00FA3AF4" w:rsidRPr="004B3FB9" w:rsidRDefault="00FA3AF4" w:rsidP="00FA3AF4">
                            <w:pPr>
                              <w:jc w:val="both"/>
                              <w:rPr>
                                <w:sz w:val="26"/>
                                <w:szCs w:val="26"/>
                                <w:lang w:val="en-BE"/>
                              </w:rPr>
                            </w:pPr>
                            <w:r w:rsidRPr="004B3FB9">
                              <w:rPr>
                                <w:sz w:val="26"/>
                                <w:szCs w:val="26"/>
                                <w:lang w:val="en-BE"/>
                              </w:rPr>
                              <w:t xml:space="preserve">Pour ce marché, le soumissionnaire ne peut choisir qu'un seul des niveaux d'ambition suivants : </w:t>
                            </w:r>
                          </w:p>
                          <w:p w14:paraId="7C861724" w14:textId="77777777" w:rsidR="00FA3AF4" w:rsidRDefault="00FA3AF4" w:rsidP="00FA3AF4">
                            <w:pPr>
                              <w:jc w:val="both"/>
                              <w:rPr>
                                <w:sz w:val="26"/>
                                <w:szCs w:val="26"/>
                                <w:lang w:val="en-BE"/>
                              </w:rPr>
                            </w:pPr>
                          </w:p>
                          <w:tbl>
                            <w:tblPr>
                              <w:tblStyle w:val="Grilledutableau"/>
                              <w:tblW w:w="0" w:type="auto"/>
                              <w:tblBorders>
                                <w:top w:val="single" w:sz="4" w:space="0" w:color="009D93"/>
                                <w:left w:val="single" w:sz="4" w:space="0" w:color="009D93"/>
                                <w:bottom w:val="single" w:sz="4" w:space="0" w:color="009D93"/>
                                <w:right w:val="single" w:sz="4" w:space="0" w:color="009D93"/>
                                <w:insideH w:val="single" w:sz="4" w:space="0" w:color="009D93"/>
                                <w:insideV w:val="single" w:sz="4" w:space="0" w:color="009D93"/>
                              </w:tblBorders>
                              <w:tblLook w:val="04A0" w:firstRow="1" w:lastRow="0" w:firstColumn="1" w:lastColumn="0" w:noHBand="0" w:noVBand="1"/>
                            </w:tblPr>
                            <w:tblGrid>
                              <w:gridCol w:w="3506"/>
                              <w:gridCol w:w="5031"/>
                            </w:tblGrid>
                            <w:tr w:rsidR="00FA3AF4" w:rsidRPr="00C25CCA" w14:paraId="5A4F5C6D" w14:textId="77777777" w:rsidTr="00A61912">
                              <w:trPr>
                                <w:trHeight w:val="582"/>
                              </w:trPr>
                              <w:tc>
                                <w:tcPr>
                                  <w:tcW w:w="3510" w:type="dxa"/>
                                  <w:shd w:val="clear" w:color="auto" w:fill="009D93"/>
                                  <w:vAlign w:val="center"/>
                                </w:tcPr>
                                <w:p w14:paraId="3F32B8A3" w14:textId="77777777" w:rsidR="00FA3AF4" w:rsidRPr="00A61912" w:rsidRDefault="00FA3AF4" w:rsidP="004B3FB9">
                                  <w:pPr>
                                    <w:jc w:val="both"/>
                                    <w:rPr>
                                      <w:color w:val="FFFFFF" w:themeColor="background1"/>
                                      <w:sz w:val="26"/>
                                      <w:szCs w:val="26"/>
                                      <w:lang w:val="en-BE"/>
                                    </w:rPr>
                                  </w:pPr>
                                  <w:r w:rsidRPr="00A61912">
                                    <w:rPr>
                                      <w:color w:val="FFFFFF" w:themeColor="background1"/>
                                      <w:sz w:val="26"/>
                                      <w:szCs w:val="26"/>
                                      <w:lang w:val="en-BE"/>
                                    </w:rPr>
                                    <w:t xml:space="preserve">Niveau d’ambition : </w:t>
                                  </w:r>
                                </w:p>
                              </w:tc>
                              <w:tc>
                                <w:tcPr>
                                  <w:tcW w:w="5037" w:type="dxa"/>
                                  <w:shd w:val="clear" w:color="auto" w:fill="009D93"/>
                                  <w:vAlign w:val="center"/>
                                </w:tcPr>
                                <w:p w14:paraId="17E22919" w14:textId="77777777" w:rsidR="00FA3AF4" w:rsidRPr="00A61912" w:rsidRDefault="00FA3AF4" w:rsidP="004B3FB9">
                                  <w:pPr>
                                    <w:jc w:val="both"/>
                                    <w:rPr>
                                      <w:color w:val="FFFFFF" w:themeColor="background1"/>
                                      <w:sz w:val="26"/>
                                      <w:szCs w:val="26"/>
                                      <w:lang w:val="en-BE"/>
                                    </w:rPr>
                                  </w:pPr>
                                  <w:r w:rsidRPr="00A61912">
                                    <w:rPr>
                                      <w:color w:val="FFFFFF" w:themeColor="background1"/>
                                      <w:sz w:val="26"/>
                                      <w:szCs w:val="26"/>
                                      <w:lang w:val="en-BE"/>
                                    </w:rPr>
                                    <w:t>Remise fictive sur le prix de soumission</w:t>
                                  </w:r>
                                </w:p>
                              </w:tc>
                            </w:tr>
                            <w:tr w:rsidR="00FA3AF4" w14:paraId="4B5F0693" w14:textId="77777777" w:rsidTr="00A61912">
                              <w:trPr>
                                <w:trHeight w:val="562"/>
                              </w:trPr>
                              <w:tc>
                                <w:tcPr>
                                  <w:tcW w:w="3510" w:type="dxa"/>
                                  <w:vAlign w:val="center"/>
                                </w:tcPr>
                                <w:p w14:paraId="3199B237" w14:textId="77777777" w:rsidR="00FA3AF4" w:rsidRDefault="00FA3AF4" w:rsidP="004B3FB9">
                                  <w:pPr>
                                    <w:jc w:val="both"/>
                                    <w:rPr>
                                      <w:sz w:val="26"/>
                                      <w:szCs w:val="26"/>
                                      <w:lang w:val="en-BE"/>
                                    </w:rPr>
                                  </w:pPr>
                                  <w:proofErr w:type="gramStart"/>
                                  <w:r>
                                    <w:rPr>
                                      <w:sz w:val="26"/>
                                      <w:szCs w:val="26"/>
                                      <w:lang w:val="en-BE"/>
                                    </w:rPr>
                                    <w:t>Non :</w:t>
                                  </w:r>
                                  <w:proofErr w:type="gramEnd"/>
                                  <w:r>
                                    <w:rPr>
                                      <w:sz w:val="26"/>
                                      <w:szCs w:val="26"/>
                                      <w:lang w:val="en-BE"/>
                                    </w:rPr>
                                    <w:t xml:space="preserve"> </w:t>
                                  </w:r>
                                </w:p>
                              </w:tc>
                              <w:tc>
                                <w:tcPr>
                                  <w:tcW w:w="5037" w:type="dxa"/>
                                  <w:vAlign w:val="center"/>
                                </w:tcPr>
                                <w:p w14:paraId="7056C20B" w14:textId="77777777" w:rsidR="00FA3AF4" w:rsidRDefault="00FA3AF4" w:rsidP="004B3FB9">
                                  <w:pPr>
                                    <w:jc w:val="both"/>
                                    <w:rPr>
                                      <w:sz w:val="26"/>
                                      <w:szCs w:val="26"/>
                                      <w:lang w:val="en-BE"/>
                                    </w:rPr>
                                  </w:pPr>
                                  <w:r>
                                    <w:rPr>
                                      <w:sz w:val="26"/>
                                      <w:szCs w:val="26"/>
                                      <w:lang w:val="en-BE"/>
                                    </w:rPr>
                                    <w:t>0 %</w:t>
                                  </w:r>
                                </w:p>
                              </w:tc>
                            </w:tr>
                            <w:tr w:rsidR="00FA3AF4" w14:paraId="148CF925" w14:textId="77777777" w:rsidTr="00A61912">
                              <w:trPr>
                                <w:trHeight w:val="554"/>
                              </w:trPr>
                              <w:tc>
                                <w:tcPr>
                                  <w:tcW w:w="3510" w:type="dxa"/>
                                  <w:vAlign w:val="center"/>
                                </w:tcPr>
                                <w:p w14:paraId="178C0282" w14:textId="77777777" w:rsidR="00FA3AF4" w:rsidRDefault="00FA3AF4" w:rsidP="004B3FB9">
                                  <w:pPr>
                                    <w:jc w:val="both"/>
                                    <w:rPr>
                                      <w:sz w:val="26"/>
                                      <w:szCs w:val="26"/>
                                      <w:lang w:val="en-BE"/>
                                    </w:rPr>
                                  </w:pPr>
                                  <w:r>
                                    <w:rPr>
                                      <w:sz w:val="26"/>
                                      <w:szCs w:val="26"/>
                                      <w:lang w:val="en-BE"/>
                                    </w:rPr>
                                    <w:t>Niveau 1 :</w:t>
                                  </w:r>
                                </w:p>
                              </w:tc>
                              <w:tc>
                                <w:tcPr>
                                  <w:tcW w:w="5037" w:type="dxa"/>
                                  <w:vAlign w:val="center"/>
                                </w:tcPr>
                                <w:p w14:paraId="7148E52E" w14:textId="77777777" w:rsidR="00FA3AF4" w:rsidRDefault="00FA3AF4" w:rsidP="004B3FB9">
                                  <w:pPr>
                                    <w:jc w:val="both"/>
                                    <w:rPr>
                                      <w:sz w:val="26"/>
                                      <w:szCs w:val="26"/>
                                      <w:lang w:val="en-BE"/>
                                    </w:rPr>
                                  </w:pPr>
                                  <w:r>
                                    <w:rPr>
                                      <w:sz w:val="26"/>
                                      <w:szCs w:val="26"/>
                                      <w:lang w:val="en-BE"/>
                                    </w:rPr>
                                    <w:t>1 %</w:t>
                                  </w:r>
                                </w:p>
                              </w:tc>
                            </w:tr>
                            <w:tr w:rsidR="00FA3AF4" w14:paraId="79B99558" w14:textId="77777777" w:rsidTr="00A61912">
                              <w:trPr>
                                <w:trHeight w:val="546"/>
                              </w:trPr>
                              <w:tc>
                                <w:tcPr>
                                  <w:tcW w:w="3510" w:type="dxa"/>
                                  <w:vAlign w:val="center"/>
                                </w:tcPr>
                                <w:p w14:paraId="7F3EB56A" w14:textId="77777777" w:rsidR="00FA3AF4" w:rsidRDefault="00FA3AF4" w:rsidP="004B3FB9">
                                  <w:pPr>
                                    <w:jc w:val="both"/>
                                    <w:rPr>
                                      <w:sz w:val="26"/>
                                      <w:szCs w:val="26"/>
                                      <w:lang w:val="en-BE"/>
                                    </w:rPr>
                                  </w:pPr>
                                  <w:r>
                                    <w:rPr>
                                      <w:sz w:val="26"/>
                                      <w:szCs w:val="26"/>
                                      <w:lang w:val="en-BE"/>
                                    </w:rPr>
                                    <w:t>Niveau 2 :</w:t>
                                  </w:r>
                                </w:p>
                              </w:tc>
                              <w:tc>
                                <w:tcPr>
                                  <w:tcW w:w="5037" w:type="dxa"/>
                                  <w:vAlign w:val="center"/>
                                </w:tcPr>
                                <w:p w14:paraId="23C28D75" w14:textId="77777777" w:rsidR="00FA3AF4" w:rsidRDefault="00FA3AF4" w:rsidP="004B3FB9">
                                  <w:pPr>
                                    <w:jc w:val="both"/>
                                    <w:rPr>
                                      <w:sz w:val="26"/>
                                      <w:szCs w:val="26"/>
                                      <w:lang w:val="en-BE"/>
                                    </w:rPr>
                                  </w:pPr>
                                  <w:r>
                                    <w:rPr>
                                      <w:sz w:val="26"/>
                                      <w:szCs w:val="26"/>
                                      <w:lang w:val="en-BE"/>
                                    </w:rPr>
                                    <w:t>2 %</w:t>
                                  </w:r>
                                </w:p>
                              </w:tc>
                            </w:tr>
                            <w:tr w:rsidR="00FA3AF4" w14:paraId="59DEB3D6" w14:textId="77777777" w:rsidTr="00A61912">
                              <w:trPr>
                                <w:trHeight w:val="558"/>
                              </w:trPr>
                              <w:tc>
                                <w:tcPr>
                                  <w:tcW w:w="3510" w:type="dxa"/>
                                  <w:vAlign w:val="center"/>
                                </w:tcPr>
                                <w:p w14:paraId="5FA35AFC" w14:textId="77777777" w:rsidR="00FA3AF4" w:rsidRDefault="00FA3AF4" w:rsidP="004B3FB9">
                                  <w:pPr>
                                    <w:jc w:val="both"/>
                                    <w:rPr>
                                      <w:sz w:val="26"/>
                                      <w:szCs w:val="26"/>
                                      <w:lang w:val="en-BE"/>
                                    </w:rPr>
                                  </w:pPr>
                                  <w:r>
                                    <w:rPr>
                                      <w:sz w:val="26"/>
                                      <w:szCs w:val="26"/>
                                      <w:lang w:val="en-BE"/>
                                    </w:rPr>
                                    <w:t>Niveau 3 :</w:t>
                                  </w:r>
                                </w:p>
                              </w:tc>
                              <w:tc>
                                <w:tcPr>
                                  <w:tcW w:w="5037" w:type="dxa"/>
                                  <w:vAlign w:val="center"/>
                                </w:tcPr>
                                <w:p w14:paraId="18E665DE" w14:textId="77777777" w:rsidR="00FA3AF4" w:rsidRDefault="00FA3AF4" w:rsidP="004B3FB9">
                                  <w:pPr>
                                    <w:jc w:val="both"/>
                                    <w:rPr>
                                      <w:sz w:val="26"/>
                                      <w:szCs w:val="26"/>
                                      <w:lang w:val="en-BE"/>
                                    </w:rPr>
                                  </w:pPr>
                                  <w:r>
                                    <w:rPr>
                                      <w:sz w:val="26"/>
                                      <w:szCs w:val="26"/>
                                      <w:lang w:val="en-BE"/>
                                    </w:rPr>
                                    <w:t>4 %</w:t>
                                  </w:r>
                                </w:p>
                              </w:tc>
                            </w:tr>
                            <w:tr w:rsidR="00FA3AF4" w14:paraId="48A85638" w14:textId="77777777" w:rsidTr="00A61912">
                              <w:trPr>
                                <w:trHeight w:val="565"/>
                              </w:trPr>
                              <w:tc>
                                <w:tcPr>
                                  <w:tcW w:w="3510" w:type="dxa"/>
                                  <w:vAlign w:val="center"/>
                                </w:tcPr>
                                <w:p w14:paraId="4FA60FCD" w14:textId="77777777" w:rsidR="00FA3AF4" w:rsidRDefault="00FA3AF4" w:rsidP="004B3FB9">
                                  <w:pPr>
                                    <w:jc w:val="both"/>
                                    <w:rPr>
                                      <w:sz w:val="26"/>
                                      <w:szCs w:val="26"/>
                                      <w:lang w:val="en-BE"/>
                                    </w:rPr>
                                  </w:pPr>
                                  <w:r>
                                    <w:rPr>
                                      <w:sz w:val="26"/>
                                      <w:szCs w:val="26"/>
                                      <w:lang w:val="en-BE"/>
                                    </w:rPr>
                                    <w:t>Niveau 4 :</w:t>
                                  </w:r>
                                </w:p>
                              </w:tc>
                              <w:tc>
                                <w:tcPr>
                                  <w:tcW w:w="5037" w:type="dxa"/>
                                  <w:vAlign w:val="center"/>
                                </w:tcPr>
                                <w:p w14:paraId="30B91D5D" w14:textId="77777777" w:rsidR="00FA3AF4" w:rsidRDefault="00FA3AF4" w:rsidP="004B3FB9">
                                  <w:pPr>
                                    <w:jc w:val="both"/>
                                    <w:rPr>
                                      <w:sz w:val="26"/>
                                      <w:szCs w:val="26"/>
                                      <w:lang w:val="en-BE"/>
                                    </w:rPr>
                                  </w:pPr>
                                  <w:r>
                                    <w:rPr>
                                      <w:sz w:val="26"/>
                                      <w:szCs w:val="26"/>
                                      <w:lang w:val="en-BE"/>
                                    </w:rPr>
                                    <w:t>6 %</w:t>
                                  </w:r>
                                </w:p>
                              </w:tc>
                            </w:tr>
                            <w:tr w:rsidR="00FA3AF4" w14:paraId="7A32E288" w14:textId="77777777" w:rsidTr="00A61912">
                              <w:trPr>
                                <w:trHeight w:val="559"/>
                              </w:trPr>
                              <w:tc>
                                <w:tcPr>
                                  <w:tcW w:w="3510" w:type="dxa"/>
                                  <w:vAlign w:val="center"/>
                                </w:tcPr>
                                <w:p w14:paraId="7D008F96" w14:textId="77777777" w:rsidR="00FA3AF4" w:rsidRDefault="00FA3AF4" w:rsidP="004B3FB9">
                                  <w:pPr>
                                    <w:jc w:val="both"/>
                                    <w:rPr>
                                      <w:sz w:val="26"/>
                                      <w:szCs w:val="26"/>
                                      <w:lang w:val="en-BE"/>
                                    </w:rPr>
                                  </w:pPr>
                                  <w:r>
                                    <w:rPr>
                                      <w:sz w:val="26"/>
                                      <w:szCs w:val="26"/>
                                      <w:lang w:val="en-BE"/>
                                    </w:rPr>
                                    <w:t>Niveau 5 :</w:t>
                                  </w:r>
                                </w:p>
                              </w:tc>
                              <w:tc>
                                <w:tcPr>
                                  <w:tcW w:w="5037" w:type="dxa"/>
                                  <w:vAlign w:val="center"/>
                                </w:tcPr>
                                <w:p w14:paraId="19916741" w14:textId="77777777" w:rsidR="00FA3AF4" w:rsidRDefault="00FA3AF4" w:rsidP="004B3FB9">
                                  <w:pPr>
                                    <w:jc w:val="both"/>
                                    <w:rPr>
                                      <w:sz w:val="26"/>
                                      <w:szCs w:val="26"/>
                                      <w:lang w:val="en-BE"/>
                                    </w:rPr>
                                  </w:pPr>
                                  <w:r>
                                    <w:rPr>
                                      <w:sz w:val="26"/>
                                      <w:szCs w:val="26"/>
                                      <w:lang w:val="en-BE"/>
                                    </w:rPr>
                                    <w:t>8 %</w:t>
                                  </w:r>
                                </w:p>
                              </w:tc>
                            </w:tr>
                          </w:tbl>
                          <w:p w14:paraId="0D2964E9" w14:textId="77777777" w:rsidR="00FA3AF4" w:rsidRPr="004B3FB9" w:rsidRDefault="00FA3AF4" w:rsidP="00FA3AF4">
                            <w:pPr>
                              <w:jc w:val="both"/>
                              <w:rPr>
                                <w:sz w:val="26"/>
                                <w:szCs w:val="26"/>
                                <w:lang w:val="en-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CF9835" id="_x0000_s1028" type="#_x0000_t202" style="position:absolute;margin-left:-8.25pt;margin-top:131pt;width:441pt;height:513.7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" filled="f" stroked="f">
                <v:textbox>
                  <w:txbxContent>
                    <w:p w14:paraId="4C5A7E87" w14:textId="77777777" w:rsidR="00FA3AF4" w:rsidRPr="00A61912" w:rsidRDefault="00FA3AF4" w:rsidP="00FA3AF4">
                      <w:pPr>
                        <w:jc w:val="both"/>
                        <w:rPr>
                          <w:b/>
                          <w:bCs/>
                          <w:color w:val="009D93"/>
                          <w:sz w:val="26"/>
                          <w:szCs w:val="26"/>
                          <w:u w:val="single"/>
                          <w:lang w:val="fr-BE"/>
                        </w:rPr>
                      </w:pPr>
                      <w:r w:rsidRPr="00A61912">
                        <w:rPr>
                          <w:b/>
                          <w:bCs/>
                          <w:color w:val="009D93"/>
                          <w:sz w:val="26"/>
                          <w:szCs w:val="26"/>
                          <w:u w:val="single"/>
                          <w:lang w:val="fr-BE"/>
                        </w:rPr>
                        <w:t>Niveau d’ambition CO₂</w:t>
                      </w:r>
                    </w:p>
                    <w:p w14:paraId="46B4E213" w14:textId="77777777" w:rsidR="00FA3AF4" w:rsidRDefault="00FA3AF4" w:rsidP="00FA3AF4">
                      <w:pPr>
                        <w:jc w:val="both"/>
                        <w:rPr>
                          <w:b/>
                          <w:bCs/>
                          <w:sz w:val="26"/>
                          <w:szCs w:val="26"/>
                          <w:lang w:val="fr-BE"/>
                        </w:rPr>
                      </w:pPr>
                    </w:p>
                    <w:p w14:paraId="2451D55C" w14:textId="77777777" w:rsidR="00FA3AF4" w:rsidRDefault="00FA3AF4" w:rsidP="00FA3AF4">
                      <w:pPr>
                        <w:jc w:val="both"/>
                        <w:rPr>
                          <w:sz w:val="26"/>
                          <w:szCs w:val="26"/>
                          <w:lang w:val="en-BE"/>
                        </w:rPr>
                      </w:pPr>
                      <w:r w:rsidRPr="004B3FB9">
                        <w:rPr>
                          <w:sz w:val="26"/>
                          <w:szCs w:val="26"/>
                          <w:lang w:val="en-BE"/>
                        </w:rPr>
                        <w:t xml:space="preserve">Dans son offre, le soumissionnaire peut s'engager à atteindre un certain niveau d'ambition en matière de CO₂. Si le soumissionnaire ne s'engage pas expressément dans son offre à atteindre un niveau d'ambition en matière de CO₂, il est réputé ne pas préfixer un niveau d'ambition, de sorte qu'aucune remise fictive ne s'applique. </w:t>
                      </w:r>
                    </w:p>
                    <w:p w14:paraId="7272F7D2" w14:textId="77777777" w:rsidR="00FA3AF4" w:rsidRPr="004B3FB9" w:rsidRDefault="00FA3AF4" w:rsidP="00FA3AF4">
                      <w:pPr>
                        <w:jc w:val="both"/>
                        <w:rPr>
                          <w:sz w:val="26"/>
                          <w:szCs w:val="26"/>
                          <w:lang w:val="en-BE"/>
                        </w:rPr>
                      </w:pPr>
                    </w:p>
                    <w:p w14:paraId="3F9A257B" w14:textId="77777777" w:rsidR="00FA3AF4" w:rsidRDefault="00FA3AF4" w:rsidP="00FA3AF4">
                      <w:pPr>
                        <w:jc w:val="both"/>
                        <w:rPr>
                          <w:sz w:val="26"/>
                          <w:szCs w:val="26"/>
                          <w:lang w:val="en-BE"/>
                        </w:rPr>
                      </w:pPr>
                      <w:r w:rsidRPr="004B3FB9">
                        <w:rPr>
                          <w:sz w:val="26"/>
                          <w:szCs w:val="26"/>
                          <w:lang w:val="en-BE"/>
                        </w:rPr>
                        <w:t xml:space="preserve">La détermination d'un niveau d'ambition CO₂ dans l'offre entraîne une remise fictive. L'application de cette réduction fictive au prix de l'offre permet d'obtenir le prix d'évaluation, qui est évalué conformément au critère d'attribution « Prix ». </w:t>
                      </w:r>
                    </w:p>
                    <w:p w14:paraId="179CB2A2" w14:textId="77777777" w:rsidR="00FA3AF4" w:rsidRPr="004B3FB9" w:rsidRDefault="00FA3AF4" w:rsidP="00FA3AF4">
                      <w:pPr>
                        <w:jc w:val="both"/>
                        <w:rPr>
                          <w:sz w:val="26"/>
                          <w:szCs w:val="26"/>
                          <w:lang w:val="en-BE"/>
                        </w:rPr>
                      </w:pPr>
                    </w:p>
                    <w:p w14:paraId="717DA73F" w14:textId="77777777" w:rsidR="00FA3AF4" w:rsidRPr="004B3FB9" w:rsidRDefault="00FA3AF4" w:rsidP="00FA3AF4">
                      <w:pPr>
                        <w:jc w:val="both"/>
                        <w:rPr>
                          <w:sz w:val="26"/>
                          <w:szCs w:val="26"/>
                          <w:lang w:val="en-BE"/>
                        </w:rPr>
                      </w:pPr>
                      <w:r w:rsidRPr="004B3FB9">
                        <w:rPr>
                          <w:sz w:val="26"/>
                          <w:szCs w:val="26"/>
                          <w:lang w:val="en-BE"/>
                        </w:rPr>
                        <w:t xml:space="preserve">Pour ce marché, le soumissionnaire ne peut choisir qu'un seul des niveaux d'ambition suivants : </w:t>
                      </w:r>
                    </w:p>
                    <w:p w14:paraId="7C861724" w14:textId="77777777" w:rsidR="00FA3AF4" w:rsidRDefault="00FA3AF4" w:rsidP="00FA3AF4">
                      <w:pPr>
                        <w:jc w:val="both"/>
                        <w:rPr>
                          <w:sz w:val="26"/>
                          <w:szCs w:val="26"/>
                          <w:lang w:val="en-BE"/>
                        </w:rPr>
                      </w:pPr>
                    </w:p>
                    <w:tbl>
                      <w:tblPr>
                        <w:tblStyle w:val="Grilledutableau"/>
                        <w:tblW w:w="0" w:type="auto"/>
                        <w:tblBorders>
                          <w:top w:val="single" w:sz="4" w:space="0" w:color="009D93"/>
                          <w:left w:val="single" w:sz="4" w:space="0" w:color="009D93"/>
                          <w:bottom w:val="single" w:sz="4" w:space="0" w:color="009D93"/>
                          <w:right w:val="single" w:sz="4" w:space="0" w:color="009D93"/>
                          <w:insideH w:val="single" w:sz="4" w:space="0" w:color="009D93"/>
                          <w:insideV w:val="single" w:sz="4" w:space="0" w:color="009D93"/>
                        </w:tblBorders>
                        <w:tblLook w:val="04A0" w:firstRow="1" w:lastRow="0" w:firstColumn="1" w:lastColumn="0" w:noHBand="0" w:noVBand="1"/>
                      </w:tblPr>
                      <w:tblGrid>
                        <w:gridCol w:w="3506"/>
                        <w:gridCol w:w="5031"/>
                      </w:tblGrid>
                      <w:tr w:rsidR="00FA3AF4" w:rsidRPr="00C25CCA" w14:paraId="5A4F5C6D" w14:textId="77777777" w:rsidTr="00A61912">
                        <w:trPr>
                          <w:trHeight w:val="582"/>
                        </w:trPr>
                        <w:tc>
                          <w:tcPr>
                            <w:tcW w:w="3510" w:type="dxa"/>
                            <w:shd w:val="clear" w:color="auto" w:fill="009D93"/>
                            <w:vAlign w:val="center"/>
                          </w:tcPr>
                          <w:p w14:paraId="3F32B8A3" w14:textId="77777777" w:rsidR="00FA3AF4" w:rsidRPr="00A61912" w:rsidRDefault="00FA3AF4" w:rsidP="004B3FB9">
                            <w:pPr>
                              <w:jc w:val="both"/>
                              <w:rPr>
                                <w:color w:val="FFFFFF" w:themeColor="background1"/>
                                <w:sz w:val="26"/>
                                <w:szCs w:val="26"/>
                                <w:lang w:val="en-BE"/>
                              </w:rPr>
                            </w:pPr>
                            <w:r w:rsidRPr="00A61912">
                              <w:rPr>
                                <w:color w:val="FFFFFF" w:themeColor="background1"/>
                                <w:sz w:val="26"/>
                                <w:szCs w:val="26"/>
                                <w:lang w:val="en-BE"/>
                              </w:rPr>
                              <w:t xml:space="preserve">Niveau d’ambition : </w:t>
                            </w:r>
                          </w:p>
                        </w:tc>
                        <w:tc>
                          <w:tcPr>
                            <w:tcW w:w="5037" w:type="dxa"/>
                            <w:shd w:val="clear" w:color="auto" w:fill="009D93"/>
                            <w:vAlign w:val="center"/>
                          </w:tcPr>
                          <w:p w14:paraId="17E22919" w14:textId="77777777" w:rsidR="00FA3AF4" w:rsidRPr="00A61912" w:rsidRDefault="00FA3AF4" w:rsidP="004B3FB9">
                            <w:pPr>
                              <w:jc w:val="both"/>
                              <w:rPr>
                                <w:color w:val="FFFFFF" w:themeColor="background1"/>
                                <w:sz w:val="26"/>
                                <w:szCs w:val="26"/>
                                <w:lang w:val="en-BE"/>
                              </w:rPr>
                            </w:pPr>
                            <w:r w:rsidRPr="00A61912">
                              <w:rPr>
                                <w:color w:val="FFFFFF" w:themeColor="background1"/>
                                <w:sz w:val="26"/>
                                <w:szCs w:val="26"/>
                                <w:lang w:val="en-BE"/>
                              </w:rPr>
                              <w:t>Remise fictive sur le prix de soumission</w:t>
                            </w:r>
                          </w:p>
                        </w:tc>
                      </w:tr>
                      <w:tr w:rsidR="00FA3AF4" w14:paraId="4B5F0693" w14:textId="77777777" w:rsidTr="00A61912">
                        <w:trPr>
                          <w:trHeight w:val="562"/>
                        </w:trPr>
                        <w:tc>
                          <w:tcPr>
                            <w:tcW w:w="3510" w:type="dxa"/>
                            <w:vAlign w:val="center"/>
                          </w:tcPr>
                          <w:p w14:paraId="3199B237" w14:textId="77777777" w:rsidR="00FA3AF4" w:rsidRDefault="00FA3AF4" w:rsidP="004B3FB9">
                            <w:pPr>
                              <w:jc w:val="both"/>
                              <w:rPr>
                                <w:sz w:val="26"/>
                                <w:szCs w:val="26"/>
                                <w:lang w:val="en-BE"/>
                              </w:rPr>
                            </w:pPr>
                            <w:proofErr w:type="gramStart"/>
                            <w:r>
                              <w:rPr>
                                <w:sz w:val="26"/>
                                <w:szCs w:val="26"/>
                                <w:lang w:val="en-BE"/>
                              </w:rPr>
                              <w:t>Non :</w:t>
                            </w:r>
                            <w:proofErr w:type="gramEnd"/>
                            <w:r>
                              <w:rPr>
                                <w:sz w:val="26"/>
                                <w:szCs w:val="26"/>
                                <w:lang w:val="en-BE"/>
                              </w:rPr>
                              <w:t xml:space="preserve"> </w:t>
                            </w:r>
                          </w:p>
                        </w:tc>
                        <w:tc>
                          <w:tcPr>
                            <w:tcW w:w="5037" w:type="dxa"/>
                            <w:vAlign w:val="center"/>
                          </w:tcPr>
                          <w:p w14:paraId="7056C20B" w14:textId="77777777" w:rsidR="00FA3AF4" w:rsidRDefault="00FA3AF4" w:rsidP="004B3FB9">
                            <w:pPr>
                              <w:jc w:val="both"/>
                              <w:rPr>
                                <w:sz w:val="26"/>
                                <w:szCs w:val="26"/>
                                <w:lang w:val="en-BE"/>
                              </w:rPr>
                            </w:pPr>
                            <w:r>
                              <w:rPr>
                                <w:sz w:val="26"/>
                                <w:szCs w:val="26"/>
                                <w:lang w:val="en-BE"/>
                              </w:rPr>
                              <w:t>0 %</w:t>
                            </w:r>
                          </w:p>
                        </w:tc>
                      </w:tr>
                      <w:tr w:rsidR="00FA3AF4" w14:paraId="148CF925" w14:textId="77777777" w:rsidTr="00A61912">
                        <w:trPr>
                          <w:trHeight w:val="554"/>
                        </w:trPr>
                        <w:tc>
                          <w:tcPr>
                            <w:tcW w:w="3510" w:type="dxa"/>
                            <w:vAlign w:val="center"/>
                          </w:tcPr>
                          <w:p w14:paraId="178C0282" w14:textId="77777777" w:rsidR="00FA3AF4" w:rsidRDefault="00FA3AF4" w:rsidP="004B3FB9">
                            <w:pPr>
                              <w:jc w:val="both"/>
                              <w:rPr>
                                <w:sz w:val="26"/>
                                <w:szCs w:val="26"/>
                                <w:lang w:val="en-BE"/>
                              </w:rPr>
                            </w:pPr>
                            <w:r>
                              <w:rPr>
                                <w:sz w:val="26"/>
                                <w:szCs w:val="26"/>
                                <w:lang w:val="en-BE"/>
                              </w:rPr>
                              <w:t>Niveau 1 :</w:t>
                            </w:r>
                          </w:p>
                        </w:tc>
                        <w:tc>
                          <w:tcPr>
                            <w:tcW w:w="5037" w:type="dxa"/>
                            <w:vAlign w:val="center"/>
                          </w:tcPr>
                          <w:p w14:paraId="7148E52E" w14:textId="77777777" w:rsidR="00FA3AF4" w:rsidRDefault="00FA3AF4" w:rsidP="004B3FB9">
                            <w:pPr>
                              <w:jc w:val="both"/>
                              <w:rPr>
                                <w:sz w:val="26"/>
                                <w:szCs w:val="26"/>
                                <w:lang w:val="en-BE"/>
                              </w:rPr>
                            </w:pPr>
                            <w:r>
                              <w:rPr>
                                <w:sz w:val="26"/>
                                <w:szCs w:val="26"/>
                                <w:lang w:val="en-BE"/>
                              </w:rPr>
                              <w:t>1 %</w:t>
                            </w:r>
                          </w:p>
                        </w:tc>
                      </w:tr>
                      <w:tr w:rsidR="00FA3AF4" w14:paraId="79B99558" w14:textId="77777777" w:rsidTr="00A61912">
                        <w:trPr>
                          <w:trHeight w:val="546"/>
                        </w:trPr>
                        <w:tc>
                          <w:tcPr>
                            <w:tcW w:w="3510" w:type="dxa"/>
                            <w:vAlign w:val="center"/>
                          </w:tcPr>
                          <w:p w14:paraId="7F3EB56A" w14:textId="77777777" w:rsidR="00FA3AF4" w:rsidRDefault="00FA3AF4" w:rsidP="004B3FB9">
                            <w:pPr>
                              <w:jc w:val="both"/>
                              <w:rPr>
                                <w:sz w:val="26"/>
                                <w:szCs w:val="26"/>
                                <w:lang w:val="en-BE"/>
                              </w:rPr>
                            </w:pPr>
                            <w:r>
                              <w:rPr>
                                <w:sz w:val="26"/>
                                <w:szCs w:val="26"/>
                                <w:lang w:val="en-BE"/>
                              </w:rPr>
                              <w:t>Niveau 2 :</w:t>
                            </w:r>
                          </w:p>
                        </w:tc>
                        <w:tc>
                          <w:tcPr>
                            <w:tcW w:w="5037" w:type="dxa"/>
                            <w:vAlign w:val="center"/>
                          </w:tcPr>
                          <w:p w14:paraId="23C28D75" w14:textId="77777777" w:rsidR="00FA3AF4" w:rsidRDefault="00FA3AF4" w:rsidP="004B3FB9">
                            <w:pPr>
                              <w:jc w:val="both"/>
                              <w:rPr>
                                <w:sz w:val="26"/>
                                <w:szCs w:val="26"/>
                                <w:lang w:val="en-BE"/>
                              </w:rPr>
                            </w:pPr>
                            <w:r>
                              <w:rPr>
                                <w:sz w:val="26"/>
                                <w:szCs w:val="26"/>
                                <w:lang w:val="en-BE"/>
                              </w:rPr>
                              <w:t>2 %</w:t>
                            </w:r>
                          </w:p>
                        </w:tc>
                      </w:tr>
                      <w:tr w:rsidR="00FA3AF4" w14:paraId="59DEB3D6" w14:textId="77777777" w:rsidTr="00A61912">
                        <w:trPr>
                          <w:trHeight w:val="558"/>
                        </w:trPr>
                        <w:tc>
                          <w:tcPr>
                            <w:tcW w:w="3510" w:type="dxa"/>
                            <w:vAlign w:val="center"/>
                          </w:tcPr>
                          <w:p w14:paraId="5FA35AFC" w14:textId="77777777" w:rsidR="00FA3AF4" w:rsidRDefault="00FA3AF4" w:rsidP="004B3FB9">
                            <w:pPr>
                              <w:jc w:val="both"/>
                              <w:rPr>
                                <w:sz w:val="26"/>
                                <w:szCs w:val="26"/>
                                <w:lang w:val="en-BE"/>
                              </w:rPr>
                            </w:pPr>
                            <w:r>
                              <w:rPr>
                                <w:sz w:val="26"/>
                                <w:szCs w:val="26"/>
                                <w:lang w:val="en-BE"/>
                              </w:rPr>
                              <w:t>Niveau 3 :</w:t>
                            </w:r>
                          </w:p>
                        </w:tc>
                        <w:tc>
                          <w:tcPr>
                            <w:tcW w:w="5037" w:type="dxa"/>
                            <w:vAlign w:val="center"/>
                          </w:tcPr>
                          <w:p w14:paraId="18E665DE" w14:textId="77777777" w:rsidR="00FA3AF4" w:rsidRDefault="00FA3AF4" w:rsidP="004B3FB9">
                            <w:pPr>
                              <w:jc w:val="both"/>
                              <w:rPr>
                                <w:sz w:val="26"/>
                                <w:szCs w:val="26"/>
                                <w:lang w:val="en-BE"/>
                              </w:rPr>
                            </w:pPr>
                            <w:r>
                              <w:rPr>
                                <w:sz w:val="26"/>
                                <w:szCs w:val="26"/>
                                <w:lang w:val="en-BE"/>
                              </w:rPr>
                              <w:t>4 %</w:t>
                            </w:r>
                          </w:p>
                        </w:tc>
                      </w:tr>
                      <w:tr w:rsidR="00FA3AF4" w14:paraId="48A85638" w14:textId="77777777" w:rsidTr="00A61912">
                        <w:trPr>
                          <w:trHeight w:val="565"/>
                        </w:trPr>
                        <w:tc>
                          <w:tcPr>
                            <w:tcW w:w="3510" w:type="dxa"/>
                            <w:vAlign w:val="center"/>
                          </w:tcPr>
                          <w:p w14:paraId="4FA60FCD" w14:textId="77777777" w:rsidR="00FA3AF4" w:rsidRDefault="00FA3AF4" w:rsidP="004B3FB9">
                            <w:pPr>
                              <w:jc w:val="both"/>
                              <w:rPr>
                                <w:sz w:val="26"/>
                                <w:szCs w:val="26"/>
                                <w:lang w:val="en-BE"/>
                              </w:rPr>
                            </w:pPr>
                            <w:r>
                              <w:rPr>
                                <w:sz w:val="26"/>
                                <w:szCs w:val="26"/>
                                <w:lang w:val="en-BE"/>
                              </w:rPr>
                              <w:t>Niveau 4 :</w:t>
                            </w:r>
                          </w:p>
                        </w:tc>
                        <w:tc>
                          <w:tcPr>
                            <w:tcW w:w="5037" w:type="dxa"/>
                            <w:vAlign w:val="center"/>
                          </w:tcPr>
                          <w:p w14:paraId="30B91D5D" w14:textId="77777777" w:rsidR="00FA3AF4" w:rsidRDefault="00FA3AF4" w:rsidP="004B3FB9">
                            <w:pPr>
                              <w:jc w:val="both"/>
                              <w:rPr>
                                <w:sz w:val="26"/>
                                <w:szCs w:val="26"/>
                                <w:lang w:val="en-BE"/>
                              </w:rPr>
                            </w:pPr>
                            <w:r>
                              <w:rPr>
                                <w:sz w:val="26"/>
                                <w:szCs w:val="26"/>
                                <w:lang w:val="en-BE"/>
                              </w:rPr>
                              <w:t>6 %</w:t>
                            </w:r>
                          </w:p>
                        </w:tc>
                      </w:tr>
                      <w:tr w:rsidR="00FA3AF4" w14:paraId="7A32E288" w14:textId="77777777" w:rsidTr="00A61912">
                        <w:trPr>
                          <w:trHeight w:val="559"/>
                        </w:trPr>
                        <w:tc>
                          <w:tcPr>
                            <w:tcW w:w="3510" w:type="dxa"/>
                            <w:vAlign w:val="center"/>
                          </w:tcPr>
                          <w:p w14:paraId="7D008F96" w14:textId="77777777" w:rsidR="00FA3AF4" w:rsidRDefault="00FA3AF4" w:rsidP="004B3FB9">
                            <w:pPr>
                              <w:jc w:val="both"/>
                              <w:rPr>
                                <w:sz w:val="26"/>
                                <w:szCs w:val="26"/>
                                <w:lang w:val="en-BE"/>
                              </w:rPr>
                            </w:pPr>
                            <w:r>
                              <w:rPr>
                                <w:sz w:val="26"/>
                                <w:szCs w:val="26"/>
                                <w:lang w:val="en-BE"/>
                              </w:rPr>
                              <w:t>Niveau 5 :</w:t>
                            </w:r>
                          </w:p>
                        </w:tc>
                        <w:tc>
                          <w:tcPr>
                            <w:tcW w:w="5037" w:type="dxa"/>
                            <w:vAlign w:val="center"/>
                          </w:tcPr>
                          <w:p w14:paraId="19916741" w14:textId="77777777" w:rsidR="00FA3AF4" w:rsidRDefault="00FA3AF4" w:rsidP="004B3FB9">
                            <w:pPr>
                              <w:jc w:val="both"/>
                              <w:rPr>
                                <w:sz w:val="26"/>
                                <w:szCs w:val="26"/>
                                <w:lang w:val="en-BE"/>
                              </w:rPr>
                            </w:pPr>
                            <w:r>
                              <w:rPr>
                                <w:sz w:val="26"/>
                                <w:szCs w:val="26"/>
                                <w:lang w:val="en-BE"/>
                              </w:rPr>
                              <w:t>8 %</w:t>
                            </w:r>
                          </w:p>
                        </w:tc>
                      </w:tr>
                    </w:tbl>
                    <w:p w14:paraId="0D2964E9" w14:textId="77777777" w:rsidR="00FA3AF4" w:rsidRPr="004B3FB9" w:rsidRDefault="00FA3AF4" w:rsidP="00FA3AF4">
                      <w:pPr>
                        <w:jc w:val="both"/>
                        <w:rPr>
                          <w:sz w:val="26"/>
                          <w:szCs w:val="26"/>
                          <w:lang w:val="en-BE"/>
                        </w:rPr>
                      </w:pP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6EB92AB4" wp14:editId="19AED12A">
                <wp:simplePos x="0" y="0"/>
                <wp:positionH relativeFrom="column">
                  <wp:posOffset>-104775</wp:posOffset>
                </wp:positionH>
                <wp:positionV relativeFrom="paragraph">
                  <wp:posOffset>615950</wp:posOffset>
                </wp:positionV>
                <wp:extent cx="5600700" cy="733425"/>
                <wp:effectExtent l="0" t="0" r="0" b="9525"/>
                <wp:wrapNone/>
                <wp:docPr id="1282400808" name="Text Box 2"/>
                <wp:cNvGraphicFramePr/>
                <a:graphic xmlns:a="http://schemas.openxmlformats.org/drawingml/2006/main">
                  <a:graphicData uri="http://schemas.microsoft.com/office/word/2010/wordprocessingShape">
                    <wps:wsp>
                      <wps:cNvSpPr txBox="1"/>
                      <wps:spPr>
                        <a:xfrm>
                          <a:off x="0" y="0"/>
                          <a:ext cx="5600700" cy="7334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655F50" w14:textId="77777777" w:rsidR="00FA3AF4" w:rsidRPr="004B3FB9" w:rsidRDefault="00FA3AF4" w:rsidP="00FA3AF4">
                            <w:pPr>
                              <w:jc w:val="both"/>
                              <w:rPr>
                                <w:sz w:val="26"/>
                                <w:szCs w:val="26"/>
                                <w:lang w:val="fr-BE"/>
                              </w:rPr>
                            </w:pPr>
                            <w:r w:rsidRPr="004B3FB9">
                              <w:rPr>
                                <w:sz w:val="26"/>
                                <w:szCs w:val="26"/>
                                <w:lang w:val="fr-BE"/>
                              </w:rPr>
                              <w:t>Le prix du critère d'attribution est évalué sur la base des prix d'évaluation. Il s'agit des prix d'inscription sur lesquels a été déduite toute réduction fictive (voir ci-dessous).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B92AB4" id="_x0000_s1029" type="#_x0000_t202" style="position:absolute;margin-left:-8.25pt;margin-top:48.5pt;width:441pt;height:57.7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" filled="f" stroked="f">
                <v:textbox>
                  <w:txbxContent>
                    <w:p w14:paraId="41655F50" w14:textId="77777777" w:rsidR="00FA3AF4" w:rsidRPr="004B3FB9" w:rsidRDefault="00FA3AF4" w:rsidP="00FA3AF4">
                      <w:pPr>
                        <w:jc w:val="both"/>
                        <w:rPr>
                          <w:sz w:val="26"/>
                          <w:szCs w:val="26"/>
                          <w:lang w:val="fr-BE"/>
                        </w:rPr>
                      </w:pPr>
                      <w:r w:rsidRPr="004B3FB9">
                        <w:rPr>
                          <w:sz w:val="26"/>
                          <w:szCs w:val="26"/>
                          <w:lang w:val="fr-BE"/>
                        </w:rPr>
                        <w:t>Le prix du critère d'attribution est évalué sur la base des prix d'évaluation. Il s'agit des prix d'inscription sur lesquels a été déduite toute réduction fictive (voir ci-dessous).</w:t>
                      </w:r>
                    </w:p>
                  </w:txbxContent>
                </v:textbox>
              </v:shape>
            </w:pict>
          </mc:Fallback>
        </mc:AlternateContent>
      </w:r>
      <w:r>
        <w:rPr>
          <w:noProof/>
        </w:rPr>
        <w:drawing>
          <wp:anchor distT="0" distB="0" distL="0" distR="0" simplePos="0" relativeHeight="251641344" behindDoc="1" locked="0" layoutInCell="1" allowOverlap="1" wp14:anchorId="7F5E05DA" wp14:editId="551370B5">
            <wp:simplePos x="0" y="0"/>
            <wp:positionH relativeFrom="page">
              <wp:posOffset>0</wp:posOffset>
            </wp:positionH>
            <wp:positionV relativeFrom="page">
              <wp:posOffset>0</wp:posOffset>
            </wp:positionV>
            <wp:extent cx="7562087" cy="10695431"/>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7" cstate="print"/>
                    <a:stretch>
                      <a:fillRect/>
                    </a:stretch>
                  </pic:blipFill>
                  <pic:spPr>
                    <a:xfrm>
                      <a:off x="0" y="0"/>
                      <a:ext cx="7562087" cy="10695431"/>
                    </a:xfrm>
                    <a:prstGeom prst="rect">
                      <a:avLst/>
                    </a:prstGeom>
                  </pic:spPr>
                </pic:pic>
              </a:graphicData>
            </a:graphic>
          </wp:anchor>
        </w:drawing>
      </w:r>
    </w:p>
    <w:p w14:paraId="2E65D6E3" w14:textId="77777777" w:rsidR="00CC4D48" w:rsidRDefault="00CC4D48">
      <w:pPr>
        <w:rPr>
          <w:rFonts w:ascii="Times New Roman"/>
          <w:sz w:val="17"/>
        </w:rPr>
        <w:sectPr w:rsidR="00CC4D48">
          <w:pgSz w:w="11910" w:h="16850"/>
          <w:pgMar w:top="1940" w:right="1680" w:bottom="280" w:left="1680" w:header="720" w:footer="720" w:gutter="0"/>
          <w:cols w:space="720"/>
        </w:sectPr>
      </w:pPr>
    </w:p>
    <w:p w14:paraId="13F19603" w14:textId="093A9D07" w:rsidR="00CC4D48" w:rsidRDefault="00FA3AF4">
      <w:pPr>
        <w:spacing w:before="4"/>
        <w:rPr>
          <w:rFonts w:ascii="Times New Roman"/>
          <w:sz w:val="17"/>
        </w:rPr>
      </w:pPr>
      <w:r>
        <w:rPr>
          <w:noProof/>
        </w:rPr>
        <w:lastRenderedPageBreak/>
        <mc:AlternateContent>
          <mc:Choice Requires="wps">
            <w:drawing>
              <wp:anchor distT="0" distB="0" distL="114300" distR="114300" simplePos="0" relativeHeight="251664896" behindDoc="0" locked="0" layoutInCell="1" allowOverlap="1" wp14:anchorId="03943C4D" wp14:editId="43AD5122">
                <wp:simplePos x="0" y="0"/>
                <wp:positionH relativeFrom="column">
                  <wp:posOffset>-95250</wp:posOffset>
                </wp:positionH>
                <wp:positionV relativeFrom="paragraph">
                  <wp:posOffset>2473325</wp:posOffset>
                </wp:positionV>
                <wp:extent cx="5600700" cy="6524625"/>
                <wp:effectExtent l="0" t="0" r="0" b="9525"/>
                <wp:wrapNone/>
                <wp:docPr id="980536291" name="Text Box 2"/>
                <wp:cNvGraphicFramePr/>
                <a:graphic xmlns:a="http://schemas.openxmlformats.org/drawingml/2006/main">
                  <a:graphicData uri="http://schemas.microsoft.com/office/word/2010/wordprocessingShape">
                    <wps:wsp>
                      <wps:cNvSpPr txBox="1"/>
                      <wps:spPr>
                        <a:xfrm>
                          <a:off x="0" y="0"/>
                          <a:ext cx="5600700" cy="6524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F16955" w14:textId="77777777" w:rsidR="00FA3AF4" w:rsidRDefault="00FA3AF4" w:rsidP="00FA3AF4">
                            <w:pPr>
                              <w:jc w:val="both"/>
                              <w:rPr>
                                <w:sz w:val="26"/>
                                <w:szCs w:val="26"/>
                                <w:lang w:val="fr-BE"/>
                              </w:rPr>
                            </w:pPr>
                            <w:r w:rsidRPr="00A61912">
                              <w:rPr>
                                <w:sz w:val="26"/>
                                <w:szCs w:val="26"/>
                                <w:lang w:val="fr-BE"/>
                              </w:rPr>
                              <w:t>Les niveaux d'application des remises fictives comprennent les exigences suivantes en ce qui concerne l'objet du contrat :</w:t>
                            </w:r>
                          </w:p>
                          <w:p w14:paraId="1409F8DE" w14:textId="77777777" w:rsidR="00C25CCA" w:rsidRDefault="00C25CCA" w:rsidP="00FA3AF4">
                            <w:pPr>
                              <w:jc w:val="both"/>
                              <w:rPr>
                                <w:sz w:val="26"/>
                                <w:szCs w:val="26"/>
                                <w:lang w:val="fr-BE"/>
                              </w:rPr>
                            </w:pPr>
                          </w:p>
                          <w:p w14:paraId="7F6299B2" w14:textId="77777777" w:rsidR="00FA3AF4" w:rsidRPr="00A61912" w:rsidRDefault="00FA3AF4" w:rsidP="00FA3AF4">
                            <w:pPr>
                              <w:pStyle w:val="Paragraphedeliste"/>
                              <w:numPr>
                                <w:ilvl w:val="0"/>
                                <w:numId w:val="1"/>
                              </w:numPr>
                              <w:jc w:val="both"/>
                              <w:rPr>
                                <w:sz w:val="26"/>
                                <w:szCs w:val="26"/>
                                <w:lang w:val="fr-BE"/>
                              </w:rPr>
                            </w:pPr>
                            <w:r w:rsidRPr="00A61912">
                              <w:rPr>
                                <w:i/>
                                <w:iCs/>
                                <w:sz w:val="26"/>
                                <w:szCs w:val="26"/>
                              </w:rPr>
                              <w:t>AMBITION CO₂ - NIVEAU 1 :</w:t>
                            </w:r>
                          </w:p>
                          <w:p w14:paraId="04AF4E3C" w14:textId="77777777" w:rsidR="00FA3AF4" w:rsidRPr="00A61912" w:rsidRDefault="00FA3AF4" w:rsidP="00FA3AF4">
                            <w:pPr>
                              <w:pStyle w:val="Paragraphedeliste"/>
                              <w:ind w:left="720"/>
                              <w:jc w:val="both"/>
                              <w:rPr>
                                <w:sz w:val="26"/>
                                <w:szCs w:val="26"/>
                                <w:lang w:val="fr-BE"/>
                              </w:rPr>
                            </w:pPr>
                          </w:p>
                          <w:tbl>
                            <w:tblPr>
                              <w:tblStyle w:val="Grilledutableau"/>
                              <w:tblW w:w="0" w:type="auto"/>
                              <w:tblBorders>
                                <w:top w:val="single" w:sz="4" w:space="0" w:color="009D93"/>
                                <w:left w:val="single" w:sz="4" w:space="0" w:color="009D93"/>
                                <w:bottom w:val="single" w:sz="4" w:space="0" w:color="009D93"/>
                                <w:right w:val="single" w:sz="4" w:space="0" w:color="009D93"/>
                                <w:insideH w:val="single" w:sz="4" w:space="0" w:color="009D93"/>
                                <w:insideV w:val="single" w:sz="4" w:space="0" w:color="009D93"/>
                              </w:tblBorders>
                              <w:tblLook w:val="04A0" w:firstRow="1" w:lastRow="0" w:firstColumn="1" w:lastColumn="0" w:noHBand="0" w:noVBand="1"/>
                            </w:tblPr>
                            <w:tblGrid>
                              <w:gridCol w:w="530"/>
                              <w:gridCol w:w="1895"/>
                              <w:gridCol w:w="6112"/>
                            </w:tblGrid>
                            <w:tr w:rsidR="00FA3AF4" w14:paraId="375436E6" w14:textId="77777777" w:rsidTr="009626D1">
                              <w:trPr>
                                <w:trHeight w:val="582"/>
                              </w:trPr>
                              <w:tc>
                                <w:tcPr>
                                  <w:tcW w:w="534" w:type="dxa"/>
                                  <w:shd w:val="clear" w:color="auto" w:fill="009D93"/>
                                </w:tcPr>
                                <w:p w14:paraId="5458FDFB" w14:textId="77777777" w:rsidR="00FA3AF4" w:rsidRPr="00A61912" w:rsidRDefault="00FA3AF4" w:rsidP="004B3FB9">
                                  <w:pPr>
                                    <w:jc w:val="both"/>
                                    <w:rPr>
                                      <w:color w:val="FFFFFF" w:themeColor="background1"/>
                                      <w:sz w:val="26"/>
                                      <w:szCs w:val="26"/>
                                      <w:lang w:val="en-BE"/>
                                    </w:rPr>
                                  </w:pPr>
                                </w:p>
                              </w:tc>
                              <w:tc>
                                <w:tcPr>
                                  <w:tcW w:w="1275" w:type="dxa"/>
                                  <w:shd w:val="clear" w:color="auto" w:fill="009D93"/>
                                  <w:vAlign w:val="center"/>
                                </w:tcPr>
                                <w:p w14:paraId="75146A23" w14:textId="77777777" w:rsidR="00FA3AF4" w:rsidRPr="00A61912" w:rsidRDefault="00FA3AF4" w:rsidP="004B3FB9">
                                  <w:pPr>
                                    <w:jc w:val="both"/>
                                    <w:rPr>
                                      <w:color w:val="FFFFFF" w:themeColor="background1"/>
                                      <w:sz w:val="26"/>
                                      <w:szCs w:val="26"/>
                                      <w:lang w:val="en-BE"/>
                                    </w:rPr>
                                  </w:pPr>
                                  <w:r>
                                    <w:rPr>
                                      <w:color w:val="FFFFFF" w:themeColor="background1"/>
                                      <w:sz w:val="26"/>
                                      <w:szCs w:val="26"/>
                                      <w:lang w:val="en-BE"/>
                                    </w:rPr>
                                    <w:t>Aspect</w:t>
                                  </w:r>
                                  <w:r w:rsidRPr="00A61912">
                                    <w:rPr>
                                      <w:color w:val="FFFFFF" w:themeColor="background1"/>
                                      <w:sz w:val="26"/>
                                      <w:szCs w:val="26"/>
                                      <w:lang w:val="en-BE"/>
                                    </w:rPr>
                                    <w:t xml:space="preserve"> </w:t>
                                  </w:r>
                                </w:p>
                              </w:tc>
                              <w:tc>
                                <w:tcPr>
                                  <w:tcW w:w="6938" w:type="dxa"/>
                                  <w:shd w:val="clear" w:color="auto" w:fill="009D93"/>
                                  <w:vAlign w:val="center"/>
                                </w:tcPr>
                                <w:p w14:paraId="2B38A665" w14:textId="77777777" w:rsidR="00FA3AF4" w:rsidRPr="00A61912" w:rsidRDefault="00FA3AF4" w:rsidP="004B3FB9">
                                  <w:pPr>
                                    <w:jc w:val="both"/>
                                    <w:rPr>
                                      <w:color w:val="FFFFFF" w:themeColor="background1"/>
                                      <w:sz w:val="26"/>
                                      <w:szCs w:val="26"/>
                                      <w:lang w:val="en-BE"/>
                                    </w:rPr>
                                  </w:pPr>
                                  <w:r>
                                    <w:rPr>
                                      <w:color w:val="FFFFFF" w:themeColor="background1"/>
                                      <w:sz w:val="26"/>
                                      <w:szCs w:val="26"/>
                                      <w:lang w:val="en-BE"/>
                                    </w:rPr>
                                    <w:t>Sous-critères</w:t>
                                  </w:r>
                                </w:p>
                              </w:tc>
                            </w:tr>
                            <w:tr w:rsidR="00FA3AF4" w:rsidRPr="00C25CCA" w14:paraId="3108270F" w14:textId="77777777" w:rsidTr="009626D1">
                              <w:trPr>
                                <w:trHeight w:val="2107"/>
                              </w:trPr>
                              <w:tc>
                                <w:tcPr>
                                  <w:tcW w:w="534" w:type="dxa"/>
                                  <w:vAlign w:val="center"/>
                                </w:tcPr>
                                <w:p w14:paraId="34CAF6F6" w14:textId="77777777" w:rsidR="00FA3AF4" w:rsidRDefault="00FA3AF4" w:rsidP="004B3FB9">
                                  <w:pPr>
                                    <w:jc w:val="both"/>
                                    <w:rPr>
                                      <w:sz w:val="26"/>
                                      <w:szCs w:val="26"/>
                                      <w:lang w:val="en-BE"/>
                                    </w:rPr>
                                  </w:pPr>
                                  <w:r>
                                    <w:rPr>
                                      <w:sz w:val="26"/>
                                      <w:szCs w:val="26"/>
                                      <w:lang w:val="en-BE"/>
                                    </w:rPr>
                                    <w:t>1A</w:t>
                                  </w:r>
                                </w:p>
                              </w:tc>
                              <w:tc>
                                <w:tcPr>
                                  <w:tcW w:w="1275" w:type="dxa"/>
                                  <w:vAlign w:val="center"/>
                                </w:tcPr>
                                <w:p w14:paraId="69711A4D" w14:textId="77777777" w:rsidR="00FA3AF4" w:rsidRDefault="00FA3AF4" w:rsidP="009626D1">
                                  <w:pPr>
                                    <w:rPr>
                                      <w:sz w:val="26"/>
                                      <w:szCs w:val="26"/>
                                      <w:lang w:val="en-BE"/>
                                    </w:rPr>
                                  </w:pPr>
                                  <w:r w:rsidRPr="00A61912">
                                    <w:rPr>
                                      <w:sz w:val="26"/>
                                      <w:szCs w:val="26"/>
                                    </w:rPr>
                                    <w:t>Consommation d’énergie</w:t>
                                  </w:r>
                                </w:p>
                              </w:tc>
                              <w:tc>
                                <w:tcPr>
                                  <w:tcW w:w="6938" w:type="dxa"/>
                                  <w:vAlign w:val="center"/>
                                </w:tcPr>
                                <w:p w14:paraId="330ADB22" w14:textId="77777777" w:rsidR="00FA3AF4" w:rsidRPr="00A61912" w:rsidRDefault="00FA3AF4" w:rsidP="009626D1">
                                  <w:pPr>
                                    <w:rPr>
                                      <w:sz w:val="24"/>
                                      <w:szCs w:val="24"/>
                                      <w:lang w:val="en-BE"/>
                                    </w:rPr>
                                  </w:pPr>
                                  <w:r w:rsidRPr="00A61912">
                                    <w:rPr>
                                      <w:sz w:val="24"/>
                                      <w:szCs w:val="24"/>
                                      <w:lang w:val="en-BE"/>
                                    </w:rPr>
                                    <w:t>1. L'identification et l'analyse des flux d'énergie attendus et réels du projet ont eu lieu.</w:t>
                                  </w:r>
                                </w:p>
                                <w:p w14:paraId="4285750D" w14:textId="77777777" w:rsidR="00FA3AF4" w:rsidRPr="00A61912" w:rsidRDefault="00FA3AF4" w:rsidP="009626D1">
                                  <w:pPr>
                                    <w:rPr>
                                      <w:sz w:val="24"/>
                                      <w:szCs w:val="24"/>
                                      <w:lang w:val="en-BE"/>
                                    </w:rPr>
                                  </w:pPr>
                                  <w:r w:rsidRPr="00A61912">
                                    <w:rPr>
                                      <w:sz w:val="24"/>
                                      <w:szCs w:val="24"/>
                                      <w:lang w:val="en-BE"/>
                                    </w:rPr>
                                    <w:t>2. Tous les flux d'énergie attendus et réels du projet ont été cartographiés de manière démontrable.</w:t>
                                  </w:r>
                                </w:p>
                                <w:p w14:paraId="14E85B6D" w14:textId="77777777" w:rsidR="00FA3AF4" w:rsidRPr="009626D1" w:rsidRDefault="00FA3AF4" w:rsidP="009626D1">
                                  <w:pPr>
                                    <w:rPr>
                                      <w:sz w:val="24"/>
                                      <w:szCs w:val="24"/>
                                      <w:lang w:val="en-BE"/>
                                    </w:rPr>
                                  </w:pPr>
                                  <w:r w:rsidRPr="00A61912">
                                    <w:rPr>
                                      <w:sz w:val="24"/>
                                      <w:szCs w:val="24"/>
                                      <w:lang w:val="en-BE"/>
                                    </w:rPr>
                                    <w:t>3. Cette liste fait l'objet d'un suivi régulier et d'une mise à jour pendant toute la durée du projet.</w:t>
                                  </w:r>
                                </w:p>
                              </w:tc>
                            </w:tr>
                            <w:tr w:rsidR="00FA3AF4" w:rsidRPr="00C25CCA" w14:paraId="735677F4" w14:textId="77777777" w:rsidTr="009626D1">
                              <w:trPr>
                                <w:trHeight w:val="1542"/>
                              </w:trPr>
                              <w:tc>
                                <w:tcPr>
                                  <w:tcW w:w="534" w:type="dxa"/>
                                  <w:vAlign w:val="center"/>
                                </w:tcPr>
                                <w:p w14:paraId="20CF48B6" w14:textId="77777777" w:rsidR="00FA3AF4" w:rsidRDefault="00FA3AF4" w:rsidP="004B3FB9">
                                  <w:pPr>
                                    <w:jc w:val="both"/>
                                    <w:rPr>
                                      <w:sz w:val="26"/>
                                      <w:szCs w:val="26"/>
                                      <w:lang w:val="en-BE"/>
                                    </w:rPr>
                                  </w:pPr>
                                  <w:r>
                                    <w:rPr>
                                      <w:sz w:val="26"/>
                                      <w:szCs w:val="26"/>
                                      <w:lang w:val="en-BE"/>
                                    </w:rPr>
                                    <w:t>1B</w:t>
                                  </w:r>
                                </w:p>
                              </w:tc>
                              <w:tc>
                                <w:tcPr>
                                  <w:tcW w:w="1275" w:type="dxa"/>
                                  <w:vAlign w:val="center"/>
                                </w:tcPr>
                                <w:p w14:paraId="4B2534ED" w14:textId="77777777" w:rsidR="00FA3AF4" w:rsidRPr="00A61912" w:rsidRDefault="00FA3AF4" w:rsidP="009626D1">
                                  <w:pPr>
                                    <w:rPr>
                                      <w:sz w:val="26"/>
                                      <w:szCs w:val="26"/>
                                      <w:lang w:val="fr-BE"/>
                                    </w:rPr>
                                  </w:pPr>
                                  <w:r w:rsidRPr="00A61912">
                                    <w:rPr>
                                      <w:sz w:val="26"/>
                                      <w:szCs w:val="26"/>
                                      <w:lang w:val="fr-BE"/>
                                    </w:rPr>
                                    <w:t>Réduction de la consommation d’énergie</w:t>
                                  </w:r>
                                </w:p>
                              </w:tc>
                              <w:tc>
                                <w:tcPr>
                                  <w:tcW w:w="6938" w:type="dxa"/>
                                  <w:vAlign w:val="center"/>
                                </w:tcPr>
                                <w:p w14:paraId="6D6C3486" w14:textId="77777777" w:rsidR="00FA3AF4" w:rsidRPr="00A61912" w:rsidRDefault="00FA3AF4" w:rsidP="009626D1">
                                  <w:pPr>
                                    <w:rPr>
                                      <w:sz w:val="24"/>
                                      <w:szCs w:val="24"/>
                                      <w:lang w:val="en-BE"/>
                                    </w:rPr>
                                  </w:pPr>
                                  <w:r w:rsidRPr="00A61912">
                                    <w:rPr>
                                      <w:sz w:val="24"/>
                                      <w:szCs w:val="24"/>
                                      <w:lang w:val="en-BE"/>
                                    </w:rPr>
                                    <w:t>1. L’adjudicataire étudie de manière démontrable les possibilités de réduire la consommation d'énergie du projet.</w:t>
                                  </w:r>
                                </w:p>
                                <w:p w14:paraId="6B27DD02" w14:textId="77777777" w:rsidR="00FA3AF4" w:rsidRPr="009626D1" w:rsidRDefault="00FA3AF4" w:rsidP="009626D1">
                                  <w:pPr>
                                    <w:rPr>
                                      <w:sz w:val="24"/>
                                      <w:szCs w:val="24"/>
                                      <w:lang w:val="en-BE"/>
                                    </w:rPr>
                                  </w:pPr>
                                  <w:r w:rsidRPr="00A61912">
                                    <w:rPr>
                                      <w:sz w:val="24"/>
                                      <w:szCs w:val="24"/>
                                      <w:lang w:val="en-BE"/>
                                    </w:rPr>
                                    <w:t xml:space="preserve">2. L’adjudicataire établit un rapport d'audit interne indépendant pour le projet. </w:t>
                                  </w:r>
                                </w:p>
                              </w:tc>
                            </w:tr>
                            <w:tr w:rsidR="00FA3AF4" w:rsidRPr="00C25CCA" w14:paraId="7A882755" w14:textId="77777777" w:rsidTr="009626D1">
                              <w:trPr>
                                <w:trHeight w:val="1975"/>
                              </w:trPr>
                              <w:tc>
                                <w:tcPr>
                                  <w:tcW w:w="534" w:type="dxa"/>
                                  <w:vAlign w:val="center"/>
                                </w:tcPr>
                                <w:p w14:paraId="5744D0F0" w14:textId="77777777" w:rsidR="00FA3AF4" w:rsidRDefault="00FA3AF4" w:rsidP="004B3FB9">
                                  <w:pPr>
                                    <w:jc w:val="both"/>
                                    <w:rPr>
                                      <w:sz w:val="26"/>
                                      <w:szCs w:val="26"/>
                                      <w:lang w:val="en-BE"/>
                                    </w:rPr>
                                  </w:pPr>
                                  <w:r>
                                    <w:rPr>
                                      <w:sz w:val="26"/>
                                      <w:szCs w:val="26"/>
                                      <w:lang w:val="en-BE"/>
                                    </w:rPr>
                                    <w:t>1C</w:t>
                                  </w:r>
                                </w:p>
                              </w:tc>
                              <w:tc>
                                <w:tcPr>
                                  <w:tcW w:w="1275" w:type="dxa"/>
                                  <w:vAlign w:val="center"/>
                                </w:tcPr>
                                <w:p w14:paraId="0610666D" w14:textId="77777777" w:rsidR="00FA3AF4" w:rsidRDefault="00FA3AF4" w:rsidP="009626D1">
                                  <w:pPr>
                                    <w:rPr>
                                      <w:sz w:val="26"/>
                                      <w:szCs w:val="26"/>
                                      <w:lang w:val="en-BE"/>
                                    </w:rPr>
                                  </w:pPr>
                                  <w:r w:rsidRPr="00A61912">
                                    <w:rPr>
                                      <w:sz w:val="26"/>
                                      <w:szCs w:val="26"/>
                                    </w:rPr>
                                    <w:t>Communication</w:t>
                                  </w:r>
                                </w:p>
                              </w:tc>
                              <w:tc>
                                <w:tcPr>
                                  <w:tcW w:w="6938" w:type="dxa"/>
                                  <w:vAlign w:val="center"/>
                                </w:tcPr>
                                <w:p w14:paraId="3E3611E7" w14:textId="77777777" w:rsidR="00FA3AF4" w:rsidRPr="00A61912" w:rsidRDefault="00FA3AF4" w:rsidP="009626D1">
                                  <w:pPr>
                                    <w:rPr>
                                      <w:sz w:val="24"/>
                                      <w:szCs w:val="24"/>
                                      <w:lang w:val="en-BE"/>
                                    </w:rPr>
                                  </w:pPr>
                                  <w:r w:rsidRPr="00A61912">
                                    <w:rPr>
                                      <w:sz w:val="24"/>
                                      <w:szCs w:val="24"/>
                                      <w:lang w:val="en-BE"/>
                                    </w:rPr>
                                    <w:t xml:space="preserve">1. L'entrepreneur communique de manière ponctuelle à l'interne sur la politique de réduction de la consommation d'énergie du projet. </w:t>
                                  </w:r>
                                </w:p>
                                <w:p w14:paraId="3B59AE80" w14:textId="77777777" w:rsidR="00FA3AF4" w:rsidRPr="009626D1" w:rsidRDefault="00FA3AF4" w:rsidP="009626D1">
                                  <w:pPr>
                                    <w:rPr>
                                      <w:sz w:val="24"/>
                                      <w:szCs w:val="24"/>
                                      <w:lang w:val="en-BE"/>
                                    </w:rPr>
                                  </w:pPr>
                                  <w:r w:rsidRPr="00A61912">
                                    <w:rPr>
                                      <w:sz w:val="24"/>
                                      <w:szCs w:val="24"/>
                                      <w:lang w:val="en-BE"/>
                                    </w:rPr>
                                    <w:t xml:space="preserve">2. L'entrepreneur communique manifestement à l'extérieur sur une base ad hoc sur la politique de réduction d'énergie du projet. </w:t>
                                  </w:r>
                                </w:p>
                              </w:tc>
                            </w:tr>
                            <w:tr w:rsidR="00FA3AF4" w:rsidRPr="00C25CCA" w14:paraId="0211A37A" w14:textId="77777777" w:rsidTr="009626D1">
                              <w:trPr>
                                <w:trHeight w:val="558"/>
                              </w:trPr>
                              <w:tc>
                                <w:tcPr>
                                  <w:tcW w:w="534" w:type="dxa"/>
                                  <w:vAlign w:val="center"/>
                                </w:tcPr>
                                <w:p w14:paraId="5459E8FB" w14:textId="77777777" w:rsidR="00FA3AF4" w:rsidRDefault="00FA3AF4" w:rsidP="004B3FB9">
                                  <w:pPr>
                                    <w:jc w:val="both"/>
                                    <w:rPr>
                                      <w:sz w:val="26"/>
                                      <w:szCs w:val="26"/>
                                      <w:lang w:val="en-BE"/>
                                    </w:rPr>
                                  </w:pPr>
                                  <w:r>
                                    <w:rPr>
                                      <w:sz w:val="26"/>
                                      <w:szCs w:val="26"/>
                                      <w:lang w:val="en-BE"/>
                                    </w:rPr>
                                    <w:t>1D</w:t>
                                  </w:r>
                                </w:p>
                              </w:tc>
                              <w:tc>
                                <w:tcPr>
                                  <w:tcW w:w="1275" w:type="dxa"/>
                                  <w:vAlign w:val="center"/>
                                </w:tcPr>
                                <w:p w14:paraId="184BBDD4" w14:textId="77777777" w:rsidR="00FA3AF4" w:rsidRPr="00A61912" w:rsidRDefault="00FA3AF4" w:rsidP="009626D1">
                                  <w:pPr>
                                    <w:rPr>
                                      <w:sz w:val="26"/>
                                      <w:szCs w:val="26"/>
                                      <w:lang w:val="fr-BE"/>
                                    </w:rPr>
                                  </w:pPr>
                                  <w:r w:rsidRPr="00A61912">
                                    <w:rPr>
                                      <w:sz w:val="26"/>
                                      <w:szCs w:val="26"/>
                                      <w:lang w:val="fr-BE"/>
                                    </w:rPr>
                                    <w:t>Initiatives de réduction des émissions de CO₂</w:t>
                                  </w:r>
                                </w:p>
                              </w:tc>
                              <w:tc>
                                <w:tcPr>
                                  <w:tcW w:w="6938" w:type="dxa"/>
                                  <w:vAlign w:val="center"/>
                                </w:tcPr>
                                <w:p w14:paraId="2CBE1CEC" w14:textId="77777777" w:rsidR="00FA3AF4" w:rsidRPr="009626D1" w:rsidRDefault="00FA3AF4" w:rsidP="009626D1">
                                  <w:pPr>
                                    <w:rPr>
                                      <w:sz w:val="24"/>
                                      <w:szCs w:val="24"/>
                                      <w:lang w:val="en-BE"/>
                                    </w:rPr>
                                  </w:pPr>
                                  <w:r w:rsidRPr="009626D1">
                                    <w:rPr>
                                      <w:sz w:val="24"/>
                                      <w:szCs w:val="24"/>
                                      <w:lang w:val="en-BE"/>
                                    </w:rPr>
                                    <w:t>1. L'entrepreneur démontre qu'il est au courant des initiatives sectorielles et/ou de la chaîne dans le domaine de la réduction des émissions de CO₂ qui sont pertinentes pour le projet.</w:t>
                                  </w:r>
                                </w:p>
                                <w:p w14:paraId="14685856" w14:textId="77777777" w:rsidR="00FA3AF4" w:rsidRPr="009626D1" w:rsidRDefault="00FA3AF4" w:rsidP="009626D1">
                                  <w:pPr>
                                    <w:rPr>
                                      <w:sz w:val="24"/>
                                      <w:szCs w:val="24"/>
                                      <w:lang w:val="en-BE"/>
                                    </w:rPr>
                                  </w:pPr>
                                  <w:r w:rsidRPr="009626D1">
                                    <w:rPr>
                                      <w:sz w:val="24"/>
                                      <w:szCs w:val="24"/>
                                      <w:lang w:val="en-BE"/>
                                    </w:rPr>
                                    <w:t xml:space="preserve">2. L'entrepreneur connaît bien les initiatives sectorielles et de la chaîne ainsi que leur pertinence pour le projet et en discute lors de la consultation de la direction. </w:t>
                                  </w:r>
                                </w:p>
                              </w:tc>
                            </w:tr>
                          </w:tbl>
                          <w:p w14:paraId="79B936B0" w14:textId="77777777" w:rsidR="00FA3AF4" w:rsidRPr="004B3FB9" w:rsidRDefault="00FA3AF4" w:rsidP="00FA3AF4">
                            <w:pPr>
                              <w:jc w:val="both"/>
                              <w:rPr>
                                <w:sz w:val="26"/>
                                <w:szCs w:val="26"/>
                                <w:lang w:val="en-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943C4D" id="_x0000_s1030" type="#_x0000_t202" style="position:absolute;margin-left:-7.5pt;margin-top:194.75pt;width:441pt;height:513.7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" filled="f" stroked="f">
                <v:textbox>
                  <w:txbxContent>
                    <w:p w14:paraId="23F16955" w14:textId="77777777" w:rsidR="00FA3AF4" w:rsidRDefault="00FA3AF4" w:rsidP="00FA3AF4">
                      <w:pPr>
                        <w:jc w:val="both"/>
                        <w:rPr>
                          <w:sz w:val="26"/>
                          <w:szCs w:val="26"/>
                          <w:lang w:val="fr-BE"/>
                        </w:rPr>
                      </w:pPr>
                      <w:r w:rsidRPr="00A61912">
                        <w:rPr>
                          <w:sz w:val="26"/>
                          <w:szCs w:val="26"/>
                          <w:lang w:val="fr-BE"/>
                        </w:rPr>
                        <w:t>Les niveaux d'application des remises fictives comprennent les exigences suivantes en ce qui concerne l'objet du contrat :</w:t>
                      </w:r>
                    </w:p>
                    <w:p w14:paraId="1409F8DE" w14:textId="77777777" w:rsidR="00C25CCA" w:rsidRDefault="00C25CCA" w:rsidP="00FA3AF4">
                      <w:pPr>
                        <w:jc w:val="both"/>
                        <w:rPr>
                          <w:sz w:val="26"/>
                          <w:szCs w:val="26"/>
                          <w:lang w:val="fr-BE"/>
                        </w:rPr>
                      </w:pPr>
                    </w:p>
                    <w:p w14:paraId="7F6299B2" w14:textId="77777777" w:rsidR="00FA3AF4" w:rsidRPr="00A61912" w:rsidRDefault="00FA3AF4" w:rsidP="00FA3AF4">
                      <w:pPr>
                        <w:pStyle w:val="Paragraphedeliste"/>
                        <w:numPr>
                          <w:ilvl w:val="0"/>
                          <w:numId w:val="1"/>
                        </w:numPr>
                        <w:jc w:val="both"/>
                        <w:rPr>
                          <w:sz w:val="26"/>
                          <w:szCs w:val="26"/>
                          <w:lang w:val="fr-BE"/>
                        </w:rPr>
                      </w:pPr>
                      <w:r w:rsidRPr="00A61912">
                        <w:rPr>
                          <w:i/>
                          <w:iCs/>
                          <w:sz w:val="26"/>
                          <w:szCs w:val="26"/>
                        </w:rPr>
                        <w:t>AMBITION CO₂ - NIVEAU 1 :</w:t>
                      </w:r>
                    </w:p>
                    <w:p w14:paraId="04AF4E3C" w14:textId="77777777" w:rsidR="00FA3AF4" w:rsidRPr="00A61912" w:rsidRDefault="00FA3AF4" w:rsidP="00FA3AF4">
                      <w:pPr>
                        <w:pStyle w:val="Paragraphedeliste"/>
                        <w:ind w:left="720"/>
                        <w:jc w:val="both"/>
                        <w:rPr>
                          <w:sz w:val="26"/>
                          <w:szCs w:val="26"/>
                          <w:lang w:val="fr-BE"/>
                        </w:rPr>
                      </w:pPr>
                    </w:p>
                    <w:tbl>
                      <w:tblPr>
                        <w:tblStyle w:val="Grilledutableau"/>
                        <w:tblW w:w="0" w:type="auto"/>
                        <w:tblBorders>
                          <w:top w:val="single" w:sz="4" w:space="0" w:color="009D93"/>
                          <w:left w:val="single" w:sz="4" w:space="0" w:color="009D93"/>
                          <w:bottom w:val="single" w:sz="4" w:space="0" w:color="009D93"/>
                          <w:right w:val="single" w:sz="4" w:space="0" w:color="009D93"/>
                          <w:insideH w:val="single" w:sz="4" w:space="0" w:color="009D93"/>
                          <w:insideV w:val="single" w:sz="4" w:space="0" w:color="009D93"/>
                        </w:tblBorders>
                        <w:tblLook w:val="04A0" w:firstRow="1" w:lastRow="0" w:firstColumn="1" w:lastColumn="0" w:noHBand="0" w:noVBand="1"/>
                      </w:tblPr>
                      <w:tblGrid>
                        <w:gridCol w:w="530"/>
                        <w:gridCol w:w="1895"/>
                        <w:gridCol w:w="6112"/>
                      </w:tblGrid>
                      <w:tr w:rsidR="00FA3AF4" w14:paraId="375436E6" w14:textId="77777777" w:rsidTr="009626D1">
                        <w:trPr>
                          <w:trHeight w:val="582"/>
                        </w:trPr>
                        <w:tc>
                          <w:tcPr>
                            <w:tcW w:w="534" w:type="dxa"/>
                            <w:shd w:val="clear" w:color="auto" w:fill="009D93"/>
                          </w:tcPr>
                          <w:p w14:paraId="5458FDFB" w14:textId="77777777" w:rsidR="00FA3AF4" w:rsidRPr="00A61912" w:rsidRDefault="00FA3AF4" w:rsidP="004B3FB9">
                            <w:pPr>
                              <w:jc w:val="both"/>
                              <w:rPr>
                                <w:color w:val="FFFFFF" w:themeColor="background1"/>
                                <w:sz w:val="26"/>
                                <w:szCs w:val="26"/>
                                <w:lang w:val="en-BE"/>
                              </w:rPr>
                            </w:pPr>
                          </w:p>
                        </w:tc>
                        <w:tc>
                          <w:tcPr>
                            <w:tcW w:w="1275" w:type="dxa"/>
                            <w:shd w:val="clear" w:color="auto" w:fill="009D93"/>
                            <w:vAlign w:val="center"/>
                          </w:tcPr>
                          <w:p w14:paraId="75146A23" w14:textId="77777777" w:rsidR="00FA3AF4" w:rsidRPr="00A61912" w:rsidRDefault="00FA3AF4" w:rsidP="004B3FB9">
                            <w:pPr>
                              <w:jc w:val="both"/>
                              <w:rPr>
                                <w:color w:val="FFFFFF" w:themeColor="background1"/>
                                <w:sz w:val="26"/>
                                <w:szCs w:val="26"/>
                                <w:lang w:val="en-BE"/>
                              </w:rPr>
                            </w:pPr>
                            <w:r>
                              <w:rPr>
                                <w:color w:val="FFFFFF" w:themeColor="background1"/>
                                <w:sz w:val="26"/>
                                <w:szCs w:val="26"/>
                                <w:lang w:val="en-BE"/>
                              </w:rPr>
                              <w:t>Aspect</w:t>
                            </w:r>
                            <w:r w:rsidRPr="00A61912">
                              <w:rPr>
                                <w:color w:val="FFFFFF" w:themeColor="background1"/>
                                <w:sz w:val="26"/>
                                <w:szCs w:val="26"/>
                                <w:lang w:val="en-BE"/>
                              </w:rPr>
                              <w:t xml:space="preserve"> </w:t>
                            </w:r>
                          </w:p>
                        </w:tc>
                        <w:tc>
                          <w:tcPr>
                            <w:tcW w:w="6938" w:type="dxa"/>
                            <w:shd w:val="clear" w:color="auto" w:fill="009D93"/>
                            <w:vAlign w:val="center"/>
                          </w:tcPr>
                          <w:p w14:paraId="2B38A665" w14:textId="77777777" w:rsidR="00FA3AF4" w:rsidRPr="00A61912" w:rsidRDefault="00FA3AF4" w:rsidP="004B3FB9">
                            <w:pPr>
                              <w:jc w:val="both"/>
                              <w:rPr>
                                <w:color w:val="FFFFFF" w:themeColor="background1"/>
                                <w:sz w:val="26"/>
                                <w:szCs w:val="26"/>
                                <w:lang w:val="en-BE"/>
                              </w:rPr>
                            </w:pPr>
                            <w:r>
                              <w:rPr>
                                <w:color w:val="FFFFFF" w:themeColor="background1"/>
                                <w:sz w:val="26"/>
                                <w:szCs w:val="26"/>
                                <w:lang w:val="en-BE"/>
                              </w:rPr>
                              <w:t>Sous-critères</w:t>
                            </w:r>
                          </w:p>
                        </w:tc>
                      </w:tr>
                      <w:tr w:rsidR="00FA3AF4" w:rsidRPr="00C25CCA" w14:paraId="3108270F" w14:textId="77777777" w:rsidTr="009626D1">
                        <w:trPr>
                          <w:trHeight w:val="2107"/>
                        </w:trPr>
                        <w:tc>
                          <w:tcPr>
                            <w:tcW w:w="534" w:type="dxa"/>
                            <w:vAlign w:val="center"/>
                          </w:tcPr>
                          <w:p w14:paraId="34CAF6F6" w14:textId="77777777" w:rsidR="00FA3AF4" w:rsidRDefault="00FA3AF4" w:rsidP="004B3FB9">
                            <w:pPr>
                              <w:jc w:val="both"/>
                              <w:rPr>
                                <w:sz w:val="26"/>
                                <w:szCs w:val="26"/>
                                <w:lang w:val="en-BE"/>
                              </w:rPr>
                            </w:pPr>
                            <w:r>
                              <w:rPr>
                                <w:sz w:val="26"/>
                                <w:szCs w:val="26"/>
                                <w:lang w:val="en-BE"/>
                              </w:rPr>
                              <w:t>1A</w:t>
                            </w:r>
                          </w:p>
                        </w:tc>
                        <w:tc>
                          <w:tcPr>
                            <w:tcW w:w="1275" w:type="dxa"/>
                            <w:vAlign w:val="center"/>
                          </w:tcPr>
                          <w:p w14:paraId="69711A4D" w14:textId="77777777" w:rsidR="00FA3AF4" w:rsidRDefault="00FA3AF4" w:rsidP="009626D1">
                            <w:pPr>
                              <w:rPr>
                                <w:sz w:val="26"/>
                                <w:szCs w:val="26"/>
                                <w:lang w:val="en-BE"/>
                              </w:rPr>
                            </w:pPr>
                            <w:r w:rsidRPr="00A61912">
                              <w:rPr>
                                <w:sz w:val="26"/>
                                <w:szCs w:val="26"/>
                              </w:rPr>
                              <w:t>Consommation d’énergie</w:t>
                            </w:r>
                          </w:p>
                        </w:tc>
                        <w:tc>
                          <w:tcPr>
                            <w:tcW w:w="6938" w:type="dxa"/>
                            <w:vAlign w:val="center"/>
                          </w:tcPr>
                          <w:p w14:paraId="330ADB22" w14:textId="77777777" w:rsidR="00FA3AF4" w:rsidRPr="00A61912" w:rsidRDefault="00FA3AF4" w:rsidP="009626D1">
                            <w:pPr>
                              <w:rPr>
                                <w:sz w:val="24"/>
                                <w:szCs w:val="24"/>
                                <w:lang w:val="en-BE"/>
                              </w:rPr>
                            </w:pPr>
                            <w:r w:rsidRPr="00A61912">
                              <w:rPr>
                                <w:sz w:val="24"/>
                                <w:szCs w:val="24"/>
                                <w:lang w:val="en-BE"/>
                              </w:rPr>
                              <w:t>1. L'identification et l'analyse des flux d'énergie attendus et réels du projet ont eu lieu.</w:t>
                            </w:r>
                          </w:p>
                          <w:p w14:paraId="4285750D" w14:textId="77777777" w:rsidR="00FA3AF4" w:rsidRPr="00A61912" w:rsidRDefault="00FA3AF4" w:rsidP="009626D1">
                            <w:pPr>
                              <w:rPr>
                                <w:sz w:val="24"/>
                                <w:szCs w:val="24"/>
                                <w:lang w:val="en-BE"/>
                              </w:rPr>
                            </w:pPr>
                            <w:r w:rsidRPr="00A61912">
                              <w:rPr>
                                <w:sz w:val="24"/>
                                <w:szCs w:val="24"/>
                                <w:lang w:val="en-BE"/>
                              </w:rPr>
                              <w:t>2. Tous les flux d'énergie attendus et réels du projet ont été cartographiés de manière démontrable.</w:t>
                            </w:r>
                          </w:p>
                          <w:p w14:paraId="14E85B6D" w14:textId="77777777" w:rsidR="00FA3AF4" w:rsidRPr="009626D1" w:rsidRDefault="00FA3AF4" w:rsidP="009626D1">
                            <w:pPr>
                              <w:rPr>
                                <w:sz w:val="24"/>
                                <w:szCs w:val="24"/>
                                <w:lang w:val="en-BE"/>
                              </w:rPr>
                            </w:pPr>
                            <w:r w:rsidRPr="00A61912">
                              <w:rPr>
                                <w:sz w:val="24"/>
                                <w:szCs w:val="24"/>
                                <w:lang w:val="en-BE"/>
                              </w:rPr>
                              <w:t>3. Cette liste fait l'objet d'un suivi régulier et d'une mise à jour pendant toute la durée du projet.</w:t>
                            </w:r>
                          </w:p>
                        </w:tc>
                      </w:tr>
                      <w:tr w:rsidR="00FA3AF4" w:rsidRPr="00C25CCA" w14:paraId="735677F4" w14:textId="77777777" w:rsidTr="009626D1">
                        <w:trPr>
                          <w:trHeight w:val="1542"/>
                        </w:trPr>
                        <w:tc>
                          <w:tcPr>
                            <w:tcW w:w="534" w:type="dxa"/>
                            <w:vAlign w:val="center"/>
                          </w:tcPr>
                          <w:p w14:paraId="20CF48B6" w14:textId="77777777" w:rsidR="00FA3AF4" w:rsidRDefault="00FA3AF4" w:rsidP="004B3FB9">
                            <w:pPr>
                              <w:jc w:val="both"/>
                              <w:rPr>
                                <w:sz w:val="26"/>
                                <w:szCs w:val="26"/>
                                <w:lang w:val="en-BE"/>
                              </w:rPr>
                            </w:pPr>
                            <w:r>
                              <w:rPr>
                                <w:sz w:val="26"/>
                                <w:szCs w:val="26"/>
                                <w:lang w:val="en-BE"/>
                              </w:rPr>
                              <w:t>1B</w:t>
                            </w:r>
                          </w:p>
                        </w:tc>
                        <w:tc>
                          <w:tcPr>
                            <w:tcW w:w="1275" w:type="dxa"/>
                            <w:vAlign w:val="center"/>
                          </w:tcPr>
                          <w:p w14:paraId="4B2534ED" w14:textId="77777777" w:rsidR="00FA3AF4" w:rsidRPr="00A61912" w:rsidRDefault="00FA3AF4" w:rsidP="009626D1">
                            <w:pPr>
                              <w:rPr>
                                <w:sz w:val="26"/>
                                <w:szCs w:val="26"/>
                                <w:lang w:val="fr-BE"/>
                              </w:rPr>
                            </w:pPr>
                            <w:r w:rsidRPr="00A61912">
                              <w:rPr>
                                <w:sz w:val="26"/>
                                <w:szCs w:val="26"/>
                                <w:lang w:val="fr-BE"/>
                              </w:rPr>
                              <w:t>Réduction de la consommation d’énergie</w:t>
                            </w:r>
                          </w:p>
                        </w:tc>
                        <w:tc>
                          <w:tcPr>
                            <w:tcW w:w="6938" w:type="dxa"/>
                            <w:vAlign w:val="center"/>
                          </w:tcPr>
                          <w:p w14:paraId="6D6C3486" w14:textId="77777777" w:rsidR="00FA3AF4" w:rsidRPr="00A61912" w:rsidRDefault="00FA3AF4" w:rsidP="009626D1">
                            <w:pPr>
                              <w:rPr>
                                <w:sz w:val="24"/>
                                <w:szCs w:val="24"/>
                                <w:lang w:val="en-BE"/>
                              </w:rPr>
                            </w:pPr>
                            <w:r w:rsidRPr="00A61912">
                              <w:rPr>
                                <w:sz w:val="24"/>
                                <w:szCs w:val="24"/>
                                <w:lang w:val="en-BE"/>
                              </w:rPr>
                              <w:t>1. L’adjudicataire étudie de manière démontrable les possibilités de réduire la consommation d'énergie du projet.</w:t>
                            </w:r>
                          </w:p>
                          <w:p w14:paraId="6B27DD02" w14:textId="77777777" w:rsidR="00FA3AF4" w:rsidRPr="009626D1" w:rsidRDefault="00FA3AF4" w:rsidP="009626D1">
                            <w:pPr>
                              <w:rPr>
                                <w:sz w:val="24"/>
                                <w:szCs w:val="24"/>
                                <w:lang w:val="en-BE"/>
                              </w:rPr>
                            </w:pPr>
                            <w:r w:rsidRPr="00A61912">
                              <w:rPr>
                                <w:sz w:val="24"/>
                                <w:szCs w:val="24"/>
                                <w:lang w:val="en-BE"/>
                              </w:rPr>
                              <w:t xml:space="preserve">2. L’adjudicataire établit un rapport d'audit interne indépendant pour le projet. </w:t>
                            </w:r>
                          </w:p>
                        </w:tc>
                      </w:tr>
                      <w:tr w:rsidR="00FA3AF4" w:rsidRPr="00C25CCA" w14:paraId="7A882755" w14:textId="77777777" w:rsidTr="009626D1">
                        <w:trPr>
                          <w:trHeight w:val="1975"/>
                        </w:trPr>
                        <w:tc>
                          <w:tcPr>
                            <w:tcW w:w="534" w:type="dxa"/>
                            <w:vAlign w:val="center"/>
                          </w:tcPr>
                          <w:p w14:paraId="5744D0F0" w14:textId="77777777" w:rsidR="00FA3AF4" w:rsidRDefault="00FA3AF4" w:rsidP="004B3FB9">
                            <w:pPr>
                              <w:jc w:val="both"/>
                              <w:rPr>
                                <w:sz w:val="26"/>
                                <w:szCs w:val="26"/>
                                <w:lang w:val="en-BE"/>
                              </w:rPr>
                            </w:pPr>
                            <w:r>
                              <w:rPr>
                                <w:sz w:val="26"/>
                                <w:szCs w:val="26"/>
                                <w:lang w:val="en-BE"/>
                              </w:rPr>
                              <w:t>1C</w:t>
                            </w:r>
                          </w:p>
                        </w:tc>
                        <w:tc>
                          <w:tcPr>
                            <w:tcW w:w="1275" w:type="dxa"/>
                            <w:vAlign w:val="center"/>
                          </w:tcPr>
                          <w:p w14:paraId="0610666D" w14:textId="77777777" w:rsidR="00FA3AF4" w:rsidRDefault="00FA3AF4" w:rsidP="009626D1">
                            <w:pPr>
                              <w:rPr>
                                <w:sz w:val="26"/>
                                <w:szCs w:val="26"/>
                                <w:lang w:val="en-BE"/>
                              </w:rPr>
                            </w:pPr>
                            <w:r w:rsidRPr="00A61912">
                              <w:rPr>
                                <w:sz w:val="26"/>
                                <w:szCs w:val="26"/>
                              </w:rPr>
                              <w:t>Communication</w:t>
                            </w:r>
                          </w:p>
                        </w:tc>
                        <w:tc>
                          <w:tcPr>
                            <w:tcW w:w="6938" w:type="dxa"/>
                            <w:vAlign w:val="center"/>
                          </w:tcPr>
                          <w:p w14:paraId="3E3611E7" w14:textId="77777777" w:rsidR="00FA3AF4" w:rsidRPr="00A61912" w:rsidRDefault="00FA3AF4" w:rsidP="009626D1">
                            <w:pPr>
                              <w:rPr>
                                <w:sz w:val="24"/>
                                <w:szCs w:val="24"/>
                                <w:lang w:val="en-BE"/>
                              </w:rPr>
                            </w:pPr>
                            <w:r w:rsidRPr="00A61912">
                              <w:rPr>
                                <w:sz w:val="24"/>
                                <w:szCs w:val="24"/>
                                <w:lang w:val="en-BE"/>
                              </w:rPr>
                              <w:t xml:space="preserve">1. L'entrepreneur communique de manière ponctuelle à l'interne sur la politique de réduction de la consommation d'énergie du projet. </w:t>
                            </w:r>
                          </w:p>
                          <w:p w14:paraId="3B59AE80" w14:textId="77777777" w:rsidR="00FA3AF4" w:rsidRPr="009626D1" w:rsidRDefault="00FA3AF4" w:rsidP="009626D1">
                            <w:pPr>
                              <w:rPr>
                                <w:sz w:val="24"/>
                                <w:szCs w:val="24"/>
                                <w:lang w:val="en-BE"/>
                              </w:rPr>
                            </w:pPr>
                            <w:r w:rsidRPr="00A61912">
                              <w:rPr>
                                <w:sz w:val="24"/>
                                <w:szCs w:val="24"/>
                                <w:lang w:val="en-BE"/>
                              </w:rPr>
                              <w:t xml:space="preserve">2. L'entrepreneur communique manifestement à l'extérieur sur une base ad hoc sur la politique de réduction d'énergie du projet. </w:t>
                            </w:r>
                          </w:p>
                        </w:tc>
                      </w:tr>
                      <w:tr w:rsidR="00FA3AF4" w:rsidRPr="00C25CCA" w14:paraId="0211A37A" w14:textId="77777777" w:rsidTr="009626D1">
                        <w:trPr>
                          <w:trHeight w:val="558"/>
                        </w:trPr>
                        <w:tc>
                          <w:tcPr>
                            <w:tcW w:w="534" w:type="dxa"/>
                            <w:vAlign w:val="center"/>
                          </w:tcPr>
                          <w:p w14:paraId="5459E8FB" w14:textId="77777777" w:rsidR="00FA3AF4" w:rsidRDefault="00FA3AF4" w:rsidP="004B3FB9">
                            <w:pPr>
                              <w:jc w:val="both"/>
                              <w:rPr>
                                <w:sz w:val="26"/>
                                <w:szCs w:val="26"/>
                                <w:lang w:val="en-BE"/>
                              </w:rPr>
                            </w:pPr>
                            <w:r>
                              <w:rPr>
                                <w:sz w:val="26"/>
                                <w:szCs w:val="26"/>
                                <w:lang w:val="en-BE"/>
                              </w:rPr>
                              <w:t>1D</w:t>
                            </w:r>
                          </w:p>
                        </w:tc>
                        <w:tc>
                          <w:tcPr>
                            <w:tcW w:w="1275" w:type="dxa"/>
                            <w:vAlign w:val="center"/>
                          </w:tcPr>
                          <w:p w14:paraId="184BBDD4" w14:textId="77777777" w:rsidR="00FA3AF4" w:rsidRPr="00A61912" w:rsidRDefault="00FA3AF4" w:rsidP="009626D1">
                            <w:pPr>
                              <w:rPr>
                                <w:sz w:val="26"/>
                                <w:szCs w:val="26"/>
                                <w:lang w:val="fr-BE"/>
                              </w:rPr>
                            </w:pPr>
                            <w:r w:rsidRPr="00A61912">
                              <w:rPr>
                                <w:sz w:val="26"/>
                                <w:szCs w:val="26"/>
                                <w:lang w:val="fr-BE"/>
                              </w:rPr>
                              <w:t>Initiatives de réduction des émissions de CO₂</w:t>
                            </w:r>
                          </w:p>
                        </w:tc>
                        <w:tc>
                          <w:tcPr>
                            <w:tcW w:w="6938" w:type="dxa"/>
                            <w:vAlign w:val="center"/>
                          </w:tcPr>
                          <w:p w14:paraId="2CBE1CEC" w14:textId="77777777" w:rsidR="00FA3AF4" w:rsidRPr="009626D1" w:rsidRDefault="00FA3AF4" w:rsidP="009626D1">
                            <w:pPr>
                              <w:rPr>
                                <w:sz w:val="24"/>
                                <w:szCs w:val="24"/>
                                <w:lang w:val="en-BE"/>
                              </w:rPr>
                            </w:pPr>
                            <w:r w:rsidRPr="009626D1">
                              <w:rPr>
                                <w:sz w:val="24"/>
                                <w:szCs w:val="24"/>
                                <w:lang w:val="en-BE"/>
                              </w:rPr>
                              <w:t>1. L'entrepreneur démontre qu'il est au courant des initiatives sectorielles et/ou de la chaîne dans le domaine de la réduction des émissions de CO₂ qui sont pertinentes pour le projet.</w:t>
                            </w:r>
                          </w:p>
                          <w:p w14:paraId="14685856" w14:textId="77777777" w:rsidR="00FA3AF4" w:rsidRPr="009626D1" w:rsidRDefault="00FA3AF4" w:rsidP="009626D1">
                            <w:pPr>
                              <w:rPr>
                                <w:sz w:val="24"/>
                                <w:szCs w:val="24"/>
                                <w:lang w:val="en-BE"/>
                              </w:rPr>
                            </w:pPr>
                            <w:r w:rsidRPr="009626D1">
                              <w:rPr>
                                <w:sz w:val="24"/>
                                <w:szCs w:val="24"/>
                                <w:lang w:val="en-BE"/>
                              </w:rPr>
                              <w:t xml:space="preserve">2. L'entrepreneur connaît bien les initiatives sectorielles et de la chaîne ainsi que leur pertinence pour le projet et en discute lors de la consultation de la direction. </w:t>
                            </w:r>
                          </w:p>
                        </w:tc>
                      </w:tr>
                    </w:tbl>
                    <w:p w14:paraId="79B936B0" w14:textId="77777777" w:rsidR="00FA3AF4" w:rsidRPr="004B3FB9" w:rsidRDefault="00FA3AF4" w:rsidP="00FA3AF4">
                      <w:pPr>
                        <w:jc w:val="both"/>
                        <w:rPr>
                          <w:sz w:val="26"/>
                          <w:szCs w:val="26"/>
                          <w:lang w:val="en-BE"/>
                        </w:rPr>
                      </w:pPr>
                    </w:p>
                  </w:txbxContent>
                </v:textbox>
              </v:shape>
            </w:pict>
          </mc:Fallback>
        </mc:AlternateContent>
      </w:r>
      <w:r>
        <w:rPr>
          <w:noProof/>
        </w:rPr>
        <w:drawing>
          <wp:anchor distT="0" distB="0" distL="0" distR="0" simplePos="0" relativeHeight="487538688" behindDoc="1" locked="0" layoutInCell="1" allowOverlap="1" wp14:anchorId="65D7BAF9" wp14:editId="202CDFE4">
            <wp:simplePos x="0" y="0"/>
            <wp:positionH relativeFrom="page">
              <wp:posOffset>0</wp:posOffset>
            </wp:positionH>
            <wp:positionV relativeFrom="page">
              <wp:posOffset>0</wp:posOffset>
            </wp:positionV>
            <wp:extent cx="7562087" cy="10695431"/>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8" cstate="print"/>
                    <a:stretch>
                      <a:fillRect/>
                    </a:stretch>
                  </pic:blipFill>
                  <pic:spPr>
                    <a:xfrm>
                      <a:off x="0" y="0"/>
                      <a:ext cx="7562087" cy="10695431"/>
                    </a:xfrm>
                    <a:prstGeom prst="rect">
                      <a:avLst/>
                    </a:prstGeom>
                  </pic:spPr>
                </pic:pic>
              </a:graphicData>
            </a:graphic>
          </wp:anchor>
        </w:drawing>
      </w:r>
    </w:p>
    <w:p w14:paraId="3614B8DF" w14:textId="77777777" w:rsidR="00CC4D48" w:rsidRDefault="00CC4D48">
      <w:pPr>
        <w:rPr>
          <w:rFonts w:ascii="Times New Roman"/>
          <w:sz w:val="17"/>
        </w:rPr>
        <w:sectPr w:rsidR="00CC4D48">
          <w:pgSz w:w="11910" w:h="16850"/>
          <w:pgMar w:top="1940" w:right="1680" w:bottom="280" w:left="1680" w:header="720" w:footer="720" w:gutter="0"/>
          <w:cols w:space="720"/>
        </w:sectPr>
      </w:pPr>
    </w:p>
    <w:p w14:paraId="54051D4D" w14:textId="20290198" w:rsidR="00CC4D48" w:rsidRDefault="00FA3AF4">
      <w:pPr>
        <w:spacing w:before="4"/>
        <w:rPr>
          <w:rFonts w:ascii="Times New Roman"/>
          <w:sz w:val="17"/>
        </w:rPr>
      </w:pPr>
      <w:r>
        <w:rPr>
          <w:noProof/>
        </w:rPr>
        <w:lastRenderedPageBreak/>
        <mc:AlternateContent>
          <mc:Choice Requires="wps">
            <w:drawing>
              <wp:anchor distT="0" distB="0" distL="114300" distR="114300" simplePos="0" relativeHeight="251667968" behindDoc="0" locked="0" layoutInCell="1" allowOverlap="1" wp14:anchorId="7EB75434" wp14:editId="249CEAD9">
                <wp:simplePos x="0" y="0"/>
                <wp:positionH relativeFrom="column">
                  <wp:posOffset>-95250</wp:posOffset>
                </wp:positionH>
                <wp:positionV relativeFrom="paragraph">
                  <wp:posOffset>-393700</wp:posOffset>
                </wp:positionV>
                <wp:extent cx="5600700" cy="7696200"/>
                <wp:effectExtent l="0" t="0" r="0" b="0"/>
                <wp:wrapNone/>
                <wp:docPr id="1541129549" name="Text Box 2"/>
                <wp:cNvGraphicFramePr/>
                <a:graphic xmlns:a="http://schemas.openxmlformats.org/drawingml/2006/main">
                  <a:graphicData uri="http://schemas.microsoft.com/office/word/2010/wordprocessingShape">
                    <wps:wsp>
                      <wps:cNvSpPr txBox="1"/>
                      <wps:spPr>
                        <a:xfrm>
                          <a:off x="0" y="0"/>
                          <a:ext cx="5600700" cy="7696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F95254" w14:textId="77777777" w:rsidR="00FA3AF4" w:rsidRPr="00A61912" w:rsidRDefault="00FA3AF4" w:rsidP="00FA3AF4">
                            <w:pPr>
                              <w:pStyle w:val="Paragraphedeliste"/>
                              <w:numPr>
                                <w:ilvl w:val="0"/>
                                <w:numId w:val="1"/>
                              </w:numPr>
                              <w:jc w:val="both"/>
                              <w:rPr>
                                <w:sz w:val="26"/>
                                <w:szCs w:val="26"/>
                                <w:lang w:val="fr-BE"/>
                              </w:rPr>
                            </w:pPr>
                            <w:r w:rsidRPr="00A61912">
                              <w:rPr>
                                <w:i/>
                                <w:iCs/>
                                <w:sz w:val="26"/>
                                <w:szCs w:val="26"/>
                              </w:rPr>
                              <w:t xml:space="preserve">AMBITION CO₂ - NIVEAU </w:t>
                            </w:r>
                            <w:r>
                              <w:rPr>
                                <w:i/>
                                <w:iCs/>
                                <w:sz w:val="26"/>
                                <w:szCs w:val="26"/>
                              </w:rPr>
                              <w:t>2</w:t>
                            </w:r>
                            <w:r w:rsidRPr="00A61912">
                              <w:rPr>
                                <w:i/>
                                <w:iCs/>
                                <w:sz w:val="26"/>
                                <w:szCs w:val="26"/>
                              </w:rPr>
                              <w:t xml:space="preserve"> :</w:t>
                            </w:r>
                          </w:p>
                          <w:p w14:paraId="20D82AD9" w14:textId="77777777" w:rsidR="00FA3AF4" w:rsidRPr="00A61912" w:rsidRDefault="00FA3AF4" w:rsidP="00FA3AF4">
                            <w:pPr>
                              <w:pStyle w:val="Paragraphedeliste"/>
                              <w:ind w:left="720"/>
                              <w:jc w:val="both"/>
                              <w:rPr>
                                <w:sz w:val="26"/>
                                <w:szCs w:val="26"/>
                                <w:lang w:val="fr-BE"/>
                              </w:rPr>
                            </w:pPr>
                          </w:p>
                          <w:tbl>
                            <w:tblPr>
                              <w:tblStyle w:val="Grilledutableau"/>
                              <w:tblW w:w="0" w:type="auto"/>
                              <w:tblBorders>
                                <w:top w:val="single" w:sz="4" w:space="0" w:color="009D93"/>
                                <w:left w:val="single" w:sz="4" w:space="0" w:color="009D93"/>
                                <w:bottom w:val="single" w:sz="4" w:space="0" w:color="009D93"/>
                                <w:right w:val="single" w:sz="4" w:space="0" w:color="009D93"/>
                                <w:insideH w:val="single" w:sz="4" w:space="0" w:color="009D93"/>
                                <w:insideV w:val="single" w:sz="4" w:space="0" w:color="009D93"/>
                              </w:tblBorders>
                              <w:tblLook w:val="04A0" w:firstRow="1" w:lastRow="0" w:firstColumn="1" w:lastColumn="0" w:noHBand="0" w:noVBand="1"/>
                            </w:tblPr>
                            <w:tblGrid>
                              <w:gridCol w:w="530"/>
                              <w:gridCol w:w="1895"/>
                              <w:gridCol w:w="6112"/>
                            </w:tblGrid>
                            <w:tr w:rsidR="00FA3AF4" w14:paraId="15286A9D" w14:textId="77777777" w:rsidTr="009626D1">
                              <w:trPr>
                                <w:trHeight w:val="582"/>
                              </w:trPr>
                              <w:tc>
                                <w:tcPr>
                                  <w:tcW w:w="534" w:type="dxa"/>
                                  <w:shd w:val="clear" w:color="auto" w:fill="009D93"/>
                                </w:tcPr>
                                <w:p w14:paraId="1FF08181" w14:textId="77777777" w:rsidR="00FA3AF4" w:rsidRPr="00A61912" w:rsidRDefault="00FA3AF4" w:rsidP="004B3FB9">
                                  <w:pPr>
                                    <w:jc w:val="both"/>
                                    <w:rPr>
                                      <w:color w:val="FFFFFF" w:themeColor="background1"/>
                                      <w:sz w:val="26"/>
                                      <w:szCs w:val="26"/>
                                      <w:lang w:val="en-BE"/>
                                    </w:rPr>
                                  </w:pPr>
                                </w:p>
                              </w:tc>
                              <w:tc>
                                <w:tcPr>
                                  <w:tcW w:w="1275" w:type="dxa"/>
                                  <w:shd w:val="clear" w:color="auto" w:fill="009D93"/>
                                  <w:vAlign w:val="center"/>
                                </w:tcPr>
                                <w:p w14:paraId="68A4EDF4" w14:textId="77777777" w:rsidR="00FA3AF4" w:rsidRPr="00A61912" w:rsidRDefault="00FA3AF4" w:rsidP="004B3FB9">
                                  <w:pPr>
                                    <w:jc w:val="both"/>
                                    <w:rPr>
                                      <w:color w:val="FFFFFF" w:themeColor="background1"/>
                                      <w:sz w:val="26"/>
                                      <w:szCs w:val="26"/>
                                      <w:lang w:val="en-BE"/>
                                    </w:rPr>
                                  </w:pPr>
                                  <w:r>
                                    <w:rPr>
                                      <w:color w:val="FFFFFF" w:themeColor="background1"/>
                                      <w:sz w:val="26"/>
                                      <w:szCs w:val="26"/>
                                      <w:lang w:val="en-BE"/>
                                    </w:rPr>
                                    <w:t>Aspect</w:t>
                                  </w:r>
                                  <w:r w:rsidRPr="00A61912">
                                    <w:rPr>
                                      <w:color w:val="FFFFFF" w:themeColor="background1"/>
                                      <w:sz w:val="26"/>
                                      <w:szCs w:val="26"/>
                                      <w:lang w:val="en-BE"/>
                                    </w:rPr>
                                    <w:t xml:space="preserve"> </w:t>
                                  </w:r>
                                </w:p>
                              </w:tc>
                              <w:tc>
                                <w:tcPr>
                                  <w:tcW w:w="6938" w:type="dxa"/>
                                  <w:shd w:val="clear" w:color="auto" w:fill="009D93"/>
                                  <w:vAlign w:val="center"/>
                                </w:tcPr>
                                <w:p w14:paraId="1A499D68" w14:textId="77777777" w:rsidR="00FA3AF4" w:rsidRPr="00A61912" w:rsidRDefault="00FA3AF4" w:rsidP="004B3FB9">
                                  <w:pPr>
                                    <w:jc w:val="both"/>
                                    <w:rPr>
                                      <w:color w:val="FFFFFF" w:themeColor="background1"/>
                                      <w:sz w:val="26"/>
                                      <w:szCs w:val="26"/>
                                      <w:lang w:val="en-BE"/>
                                    </w:rPr>
                                  </w:pPr>
                                  <w:r>
                                    <w:rPr>
                                      <w:color w:val="FFFFFF" w:themeColor="background1"/>
                                      <w:sz w:val="26"/>
                                      <w:szCs w:val="26"/>
                                      <w:lang w:val="en-BE"/>
                                    </w:rPr>
                                    <w:t>Sous-critères</w:t>
                                  </w:r>
                                </w:p>
                              </w:tc>
                            </w:tr>
                            <w:tr w:rsidR="00FA3AF4" w:rsidRPr="00C25CCA" w14:paraId="153AA2E4" w14:textId="77777777" w:rsidTr="009626D1">
                              <w:trPr>
                                <w:trHeight w:val="2157"/>
                              </w:trPr>
                              <w:tc>
                                <w:tcPr>
                                  <w:tcW w:w="534" w:type="dxa"/>
                                  <w:vAlign w:val="center"/>
                                </w:tcPr>
                                <w:p w14:paraId="4A8EB59E" w14:textId="77777777" w:rsidR="00FA3AF4" w:rsidRDefault="00FA3AF4" w:rsidP="004B3FB9">
                                  <w:pPr>
                                    <w:jc w:val="both"/>
                                    <w:rPr>
                                      <w:sz w:val="26"/>
                                      <w:szCs w:val="26"/>
                                      <w:lang w:val="en-BE"/>
                                    </w:rPr>
                                  </w:pPr>
                                  <w:r>
                                    <w:rPr>
                                      <w:sz w:val="26"/>
                                      <w:szCs w:val="26"/>
                                      <w:lang w:val="en-BE"/>
                                    </w:rPr>
                                    <w:t>1A</w:t>
                                  </w:r>
                                </w:p>
                              </w:tc>
                              <w:tc>
                                <w:tcPr>
                                  <w:tcW w:w="1275" w:type="dxa"/>
                                  <w:vAlign w:val="center"/>
                                </w:tcPr>
                                <w:p w14:paraId="5FDA4B28" w14:textId="77777777" w:rsidR="00FA3AF4" w:rsidRDefault="00FA3AF4" w:rsidP="009626D1">
                                  <w:pPr>
                                    <w:rPr>
                                      <w:sz w:val="26"/>
                                      <w:szCs w:val="26"/>
                                      <w:lang w:val="en-BE"/>
                                    </w:rPr>
                                  </w:pPr>
                                  <w:r w:rsidRPr="00A61912">
                                    <w:rPr>
                                      <w:sz w:val="26"/>
                                      <w:szCs w:val="26"/>
                                    </w:rPr>
                                    <w:t>Consommation d’énergie</w:t>
                                  </w:r>
                                </w:p>
                              </w:tc>
                              <w:tc>
                                <w:tcPr>
                                  <w:tcW w:w="6938" w:type="dxa"/>
                                  <w:vAlign w:val="center"/>
                                </w:tcPr>
                                <w:p w14:paraId="548238CA" w14:textId="77777777" w:rsidR="00FA3AF4" w:rsidRPr="009626D1" w:rsidRDefault="00FA3AF4" w:rsidP="009626D1">
                                  <w:pPr>
                                    <w:rPr>
                                      <w:sz w:val="24"/>
                                      <w:szCs w:val="24"/>
                                      <w:lang w:val="en-BE"/>
                                    </w:rPr>
                                  </w:pPr>
                                  <w:r w:rsidRPr="009626D1">
                                    <w:rPr>
                                      <w:sz w:val="24"/>
                                      <w:szCs w:val="24"/>
                                      <w:lang w:val="en-BE"/>
                                    </w:rPr>
                                    <w:t>1. Tous les flux d'énergie attendus et réels du projet sont cartographiés quantitativement.</w:t>
                                  </w:r>
                                </w:p>
                                <w:p w14:paraId="22C96F82" w14:textId="77777777" w:rsidR="00FA3AF4" w:rsidRPr="009626D1" w:rsidRDefault="00FA3AF4" w:rsidP="009626D1">
                                  <w:pPr>
                                    <w:rPr>
                                      <w:sz w:val="24"/>
                                      <w:szCs w:val="24"/>
                                      <w:lang w:val="en-BE"/>
                                    </w:rPr>
                                  </w:pPr>
                                  <w:r w:rsidRPr="009626D1">
                                    <w:rPr>
                                      <w:sz w:val="24"/>
                                      <w:szCs w:val="24"/>
                                      <w:lang w:val="en-BE"/>
                                    </w:rPr>
                                    <w:t>2. La liste est exhaustive et fait l'objet d'un contrôle régulier et d'une mise à jour dont il est démontré qu'elle est régulière pendant toute la durée du projet.</w:t>
                                  </w:r>
                                </w:p>
                                <w:p w14:paraId="24C784B4" w14:textId="77777777" w:rsidR="00FA3AF4" w:rsidRPr="009626D1" w:rsidRDefault="00FA3AF4" w:rsidP="009626D1">
                                  <w:pPr>
                                    <w:rPr>
                                      <w:sz w:val="24"/>
                                      <w:szCs w:val="24"/>
                                      <w:lang w:val="en-BE"/>
                                    </w:rPr>
                                  </w:pPr>
                                  <w:r w:rsidRPr="009626D1">
                                    <w:rPr>
                                      <w:sz w:val="24"/>
                                      <w:szCs w:val="24"/>
                                      <w:lang w:val="en-BE"/>
                                    </w:rPr>
                                    <w:t>3. L’adjudicataire procède à un bilan énergétique du projet.</w:t>
                                  </w:r>
                                </w:p>
                              </w:tc>
                            </w:tr>
                            <w:tr w:rsidR="00FA3AF4" w:rsidRPr="00C25CCA" w14:paraId="57C76218" w14:textId="77777777" w:rsidTr="009626D1">
                              <w:trPr>
                                <w:trHeight w:val="3229"/>
                              </w:trPr>
                              <w:tc>
                                <w:tcPr>
                                  <w:tcW w:w="534" w:type="dxa"/>
                                  <w:vAlign w:val="center"/>
                                </w:tcPr>
                                <w:p w14:paraId="0587D2D5" w14:textId="77777777" w:rsidR="00FA3AF4" w:rsidRDefault="00FA3AF4" w:rsidP="004B3FB9">
                                  <w:pPr>
                                    <w:jc w:val="both"/>
                                    <w:rPr>
                                      <w:sz w:val="26"/>
                                      <w:szCs w:val="26"/>
                                      <w:lang w:val="en-BE"/>
                                    </w:rPr>
                                  </w:pPr>
                                  <w:r>
                                    <w:rPr>
                                      <w:sz w:val="26"/>
                                      <w:szCs w:val="26"/>
                                      <w:lang w:val="en-BE"/>
                                    </w:rPr>
                                    <w:t>2B</w:t>
                                  </w:r>
                                </w:p>
                              </w:tc>
                              <w:tc>
                                <w:tcPr>
                                  <w:tcW w:w="1275" w:type="dxa"/>
                                  <w:vAlign w:val="center"/>
                                </w:tcPr>
                                <w:p w14:paraId="46AFEC3A" w14:textId="77777777" w:rsidR="00FA3AF4" w:rsidRPr="00A61912" w:rsidRDefault="00FA3AF4" w:rsidP="009626D1">
                                  <w:pPr>
                                    <w:rPr>
                                      <w:sz w:val="26"/>
                                      <w:szCs w:val="26"/>
                                      <w:lang w:val="fr-BE"/>
                                    </w:rPr>
                                  </w:pPr>
                                  <w:r w:rsidRPr="00A61912">
                                    <w:rPr>
                                      <w:sz w:val="26"/>
                                      <w:szCs w:val="26"/>
                                      <w:lang w:val="fr-BE"/>
                                    </w:rPr>
                                    <w:t>Réduction de la consommation d’énergie</w:t>
                                  </w:r>
                                </w:p>
                              </w:tc>
                              <w:tc>
                                <w:tcPr>
                                  <w:tcW w:w="6938" w:type="dxa"/>
                                  <w:vAlign w:val="center"/>
                                </w:tcPr>
                                <w:p w14:paraId="66064569" w14:textId="77777777" w:rsidR="00FA3AF4" w:rsidRPr="009626D1" w:rsidRDefault="00FA3AF4" w:rsidP="009626D1">
                                  <w:pPr>
                                    <w:rPr>
                                      <w:sz w:val="24"/>
                                      <w:szCs w:val="24"/>
                                      <w:lang w:val="en-BE"/>
                                    </w:rPr>
                                  </w:pPr>
                                  <w:r w:rsidRPr="009626D1">
                                    <w:rPr>
                                      <w:sz w:val="24"/>
                                      <w:szCs w:val="24"/>
                                      <w:lang w:val="en-BE"/>
                                    </w:rPr>
                                    <w:t>1. L'entrepreneur formule un objectif de réduction de la consommation d'énergie, défini qualitativement, et a identifié des mesures pour le projet.</w:t>
                                  </w:r>
                                </w:p>
                                <w:p w14:paraId="19A1ACE8" w14:textId="77777777" w:rsidR="00FA3AF4" w:rsidRPr="009626D1" w:rsidRDefault="00FA3AF4" w:rsidP="009626D1">
                                  <w:pPr>
                                    <w:rPr>
                                      <w:sz w:val="24"/>
                                      <w:szCs w:val="24"/>
                                      <w:lang w:val="en-BE"/>
                                    </w:rPr>
                                  </w:pPr>
                                  <w:r w:rsidRPr="009626D1">
                                    <w:rPr>
                                      <w:sz w:val="24"/>
                                      <w:szCs w:val="24"/>
                                      <w:lang w:val="en-BE"/>
                                    </w:rPr>
                                    <w:t>2. L’adjudicataire formule un objectif défini pour l'utilisation de combustibles alternatifs et/ou l'utilisation d'électricité verte dans le cadre du projet.</w:t>
                                  </w:r>
                                </w:p>
                                <w:p w14:paraId="6A72F900" w14:textId="77777777" w:rsidR="00FA3AF4" w:rsidRPr="009626D1" w:rsidRDefault="00FA3AF4" w:rsidP="009626D1">
                                  <w:pPr>
                                    <w:rPr>
                                      <w:sz w:val="24"/>
                                      <w:szCs w:val="24"/>
                                      <w:lang w:val="en-BE"/>
                                    </w:rPr>
                                  </w:pPr>
                                  <w:r w:rsidRPr="009626D1">
                                    <w:rPr>
                                      <w:sz w:val="24"/>
                                      <w:szCs w:val="24"/>
                                      <w:lang w:val="en-BE"/>
                                    </w:rPr>
                                    <w:t>3. L'objectif en matière d'énergie et de réduction ainsi que les mesures associées sont documentés, mis en œuvre et communiqués à tous les employés de l'entreprise dans la mesure où ils participent au projet.</w:t>
                                  </w:r>
                                </w:p>
                              </w:tc>
                            </w:tr>
                            <w:tr w:rsidR="00FA3AF4" w:rsidRPr="00C25CCA" w14:paraId="07E052F1" w14:textId="77777777" w:rsidTr="009626D1">
                              <w:trPr>
                                <w:trHeight w:val="2998"/>
                              </w:trPr>
                              <w:tc>
                                <w:tcPr>
                                  <w:tcW w:w="534" w:type="dxa"/>
                                  <w:vAlign w:val="center"/>
                                </w:tcPr>
                                <w:p w14:paraId="170B1E8B" w14:textId="77777777" w:rsidR="00FA3AF4" w:rsidRDefault="00FA3AF4" w:rsidP="004B3FB9">
                                  <w:pPr>
                                    <w:jc w:val="both"/>
                                    <w:rPr>
                                      <w:sz w:val="26"/>
                                      <w:szCs w:val="26"/>
                                      <w:lang w:val="en-BE"/>
                                    </w:rPr>
                                  </w:pPr>
                                  <w:r>
                                    <w:rPr>
                                      <w:sz w:val="26"/>
                                      <w:szCs w:val="26"/>
                                      <w:lang w:val="en-BE"/>
                                    </w:rPr>
                                    <w:t>2C</w:t>
                                  </w:r>
                                </w:p>
                              </w:tc>
                              <w:tc>
                                <w:tcPr>
                                  <w:tcW w:w="1275" w:type="dxa"/>
                                  <w:vAlign w:val="center"/>
                                </w:tcPr>
                                <w:p w14:paraId="209F7C96" w14:textId="77777777" w:rsidR="00FA3AF4" w:rsidRDefault="00FA3AF4" w:rsidP="009626D1">
                                  <w:pPr>
                                    <w:rPr>
                                      <w:sz w:val="26"/>
                                      <w:szCs w:val="26"/>
                                      <w:lang w:val="en-BE"/>
                                    </w:rPr>
                                  </w:pPr>
                                  <w:r w:rsidRPr="00A61912">
                                    <w:rPr>
                                      <w:sz w:val="26"/>
                                      <w:szCs w:val="26"/>
                                    </w:rPr>
                                    <w:t>Communication</w:t>
                                  </w:r>
                                </w:p>
                              </w:tc>
                              <w:tc>
                                <w:tcPr>
                                  <w:tcW w:w="6938" w:type="dxa"/>
                                  <w:vAlign w:val="center"/>
                                </w:tcPr>
                                <w:p w14:paraId="217B41EA" w14:textId="77777777" w:rsidR="00FA3AF4" w:rsidRPr="009626D1" w:rsidRDefault="00FA3AF4" w:rsidP="009626D1">
                                  <w:pPr>
                                    <w:rPr>
                                      <w:sz w:val="24"/>
                                      <w:szCs w:val="24"/>
                                      <w:lang w:val="en-BE"/>
                                    </w:rPr>
                                  </w:pPr>
                                  <w:r w:rsidRPr="009626D1">
                                    <w:rPr>
                                      <w:sz w:val="24"/>
                                      <w:szCs w:val="24"/>
                                      <w:lang w:val="en-BE"/>
                                    </w:rPr>
                                    <w:t>1. L’adjudicataire communique structurellement en interne sur la politique énergétique du projet. Au minimum, la communication doit inclure la politique énergétique du projet et les objectifs de réduction.</w:t>
                                  </w:r>
                                </w:p>
                                <w:p w14:paraId="109C630F" w14:textId="77777777" w:rsidR="00FA3AF4" w:rsidRPr="009626D1" w:rsidRDefault="00FA3AF4" w:rsidP="009626D1">
                                  <w:pPr>
                                    <w:rPr>
                                      <w:sz w:val="24"/>
                                      <w:szCs w:val="24"/>
                                      <w:lang w:val="en-BE"/>
                                    </w:rPr>
                                  </w:pPr>
                                  <w:r w:rsidRPr="009626D1">
                                    <w:rPr>
                                      <w:sz w:val="24"/>
                                      <w:szCs w:val="24"/>
                                      <w:lang w:val="en-BE"/>
                                    </w:rPr>
                                    <w:t>2. L’adjudicataire met en place un cycle de pilotage efficace avec des responsabilités attribuées pour le projet en termes de réduction des émissions de CO₂.</w:t>
                                  </w:r>
                                </w:p>
                                <w:p w14:paraId="5A910100" w14:textId="77777777" w:rsidR="00FA3AF4" w:rsidRPr="009626D1" w:rsidRDefault="00FA3AF4" w:rsidP="009626D1">
                                  <w:pPr>
                                    <w:rPr>
                                      <w:sz w:val="24"/>
                                      <w:szCs w:val="24"/>
                                      <w:lang w:val="en-BE"/>
                                    </w:rPr>
                                  </w:pPr>
                                  <w:r w:rsidRPr="009626D1">
                                    <w:rPr>
                                      <w:sz w:val="24"/>
                                      <w:szCs w:val="24"/>
                                      <w:lang w:val="en-BE"/>
                                    </w:rPr>
                                    <w:t xml:space="preserve">3. L’adjudicataire identifie les parties prenantes externes au projet. </w:t>
                                  </w:r>
                                </w:p>
                              </w:tc>
                            </w:tr>
                            <w:tr w:rsidR="00FA3AF4" w:rsidRPr="00C25CCA" w14:paraId="686D1099" w14:textId="77777777" w:rsidTr="009626D1">
                              <w:trPr>
                                <w:trHeight w:val="1438"/>
                              </w:trPr>
                              <w:tc>
                                <w:tcPr>
                                  <w:tcW w:w="534" w:type="dxa"/>
                                  <w:vAlign w:val="center"/>
                                </w:tcPr>
                                <w:p w14:paraId="43DA9748" w14:textId="77777777" w:rsidR="00FA3AF4" w:rsidRDefault="00FA3AF4" w:rsidP="004B3FB9">
                                  <w:pPr>
                                    <w:jc w:val="both"/>
                                    <w:rPr>
                                      <w:sz w:val="26"/>
                                      <w:szCs w:val="26"/>
                                      <w:lang w:val="en-BE"/>
                                    </w:rPr>
                                  </w:pPr>
                                  <w:r>
                                    <w:rPr>
                                      <w:sz w:val="26"/>
                                      <w:szCs w:val="26"/>
                                      <w:lang w:val="en-BE"/>
                                    </w:rPr>
                                    <w:t>2D</w:t>
                                  </w:r>
                                </w:p>
                              </w:tc>
                              <w:tc>
                                <w:tcPr>
                                  <w:tcW w:w="1275" w:type="dxa"/>
                                  <w:vAlign w:val="center"/>
                                </w:tcPr>
                                <w:p w14:paraId="33EA73AF" w14:textId="77777777" w:rsidR="00FA3AF4" w:rsidRPr="00A61912" w:rsidRDefault="00FA3AF4" w:rsidP="009626D1">
                                  <w:pPr>
                                    <w:rPr>
                                      <w:sz w:val="26"/>
                                      <w:szCs w:val="26"/>
                                      <w:lang w:val="fr-BE"/>
                                    </w:rPr>
                                  </w:pPr>
                                  <w:r w:rsidRPr="00A61912">
                                    <w:rPr>
                                      <w:sz w:val="26"/>
                                      <w:szCs w:val="26"/>
                                      <w:lang w:val="fr-BE"/>
                                    </w:rPr>
                                    <w:t>Initiatives de réduction des émissions de CO₂</w:t>
                                  </w:r>
                                </w:p>
                              </w:tc>
                              <w:tc>
                                <w:tcPr>
                                  <w:tcW w:w="6938" w:type="dxa"/>
                                  <w:vAlign w:val="center"/>
                                </w:tcPr>
                                <w:p w14:paraId="4464C1D6" w14:textId="77777777" w:rsidR="00FA3AF4" w:rsidRPr="009626D1" w:rsidRDefault="00FA3AF4" w:rsidP="009626D1">
                                  <w:pPr>
                                    <w:rPr>
                                      <w:sz w:val="24"/>
                                      <w:szCs w:val="24"/>
                                      <w:lang w:val="en-BE"/>
                                    </w:rPr>
                                  </w:pPr>
                                  <w:r w:rsidRPr="009626D1">
                                    <w:rPr>
                                      <w:sz w:val="24"/>
                                      <w:szCs w:val="24"/>
                                      <w:lang w:val="fr-BE"/>
                                    </w:rPr>
                                    <w:t>1. L’adjudicataire étudie de manière démontrable les possibilités de mettre en œuvre des mesures spécifiques au projet résultant d'initiatives pertinentes dans le projet.</w:t>
                                  </w:r>
                                </w:p>
                              </w:tc>
                            </w:tr>
                          </w:tbl>
                          <w:p w14:paraId="3B229FF7" w14:textId="77777777" w:rsidR="00FA3AF4" w:rsidRPr="004B3FB9" w:rsidRDefault="00FA3AF4" w:rsidP="00FA3AF4">
                            <w:pPr>
                              <w:jc w:val="both"/>
                              <w:rPr>
                                <w:sz w:val="26"/>
                                <w:szCs w:val="26"/>
                                <w:lang w:val="en-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B75434" id="_x0000_s1031" type="#_x0000_t202" style="position:absolute;margin-left:-7.5pt;margin-top:-31pt;width:441pt;height:606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" filled="f" stroked="f">
                <v:textbox>
                  <w:txbxContent>
                    <w:p w14:paraId="3DF95254" w14:textId="77777777" w:rsidR="00FA3AF4" w:rsidRPr="00A61912" w:rsidRDefault="00FA3AF4" w:rsidP="00FA3AF4">
                      <w:pPr>
                        <w:pStyle w:val="Paragraphedeliste"/>
                        <w:numPr>
                          <w:ilvl w:val="0"/>
                          <w:numId w:val="1"/>
                        </w:numPr>
                        <w:jc w:val="both"/>
                        <w:rPr>
                          <w:sz w:val="26"/>
                          <w:szCs w:val="26"/>
                          <w:lang w:val="fr-BE"/>
                        </w:rPr>
                      </w:pPr>
                      <w:r w:rsidRPr="00A61912">
                        <w:rPr>
                          <w:i/>
                          <w:iCs/>
                          <w:sz w:val="26"/>
                          <w:szCs w:val="26"/>
                        </w:rPr>
                        <w:t xml:space="preserve">AMBITION CO₂ - NIVEAU </w:t>
                      </w:r>
                      <w:r>
                        <w:rPr>
                          <w:i/>
                          <w:iCs/>
                          <w:sz w:val="26"/>
                          <w:szCs w:val="26"/>
                        </w:rPr>
                        <w:t>2</w:t>
                      </w:r>
                      <w:r w:rsidRPr="00A61912">
                        <w:rPr>
                          <w:i/>
                          <w:iCs/>
                          <w:sz w:val="26"/>
                          <w:szCs w:val="26"/>
                        </w:rPr>
                        <w:t xml:space="preserve"> :</w:t>
                      </w:r>
                    </w:p>
                    <w:p w14:paraId="20D82AD9" w14:textId="77777777" w:rsidR="00FA3AF4" w:rsidRPr="00A61912" w:rsidRDefault="00FA3AF4" w:rsidP="00FA3AF4">
                      <w:pPr>
                        <w:pStyle w:val="Paragraphedeliste"/>
                        <w:ind w:left="720"/>
                        <w:jc w:val="both"/>
                        <w:rPr>
                          <w:sz w:val="26"/>
                          <w:szCs w:val="26"/>
                          <w:lang w:val="fr-BE"/>
                        </w:rPr>
                      </w:pPr>
                    </w:p>
                    <w:tbl>
                      <w:tblPr>
                        <w:tblStyle w:val="Grilledutableau"/>
                        <w:tblW w:w="0" w:type="auto"/>
                        <w:tblBorders>
                          <w:top w:val="single" w:sz="4" w:space="0" w:color="009D93"/>
                          <w:left w:val="single" w:sz="4" w:space="0" w:color="009D93"/>
                          <w:bottom w:val="single" w:sz="4" w:space="0" w:color="009D93"/>
                          <w:right w:val="single" w:sz="4" w:space="0" w:color="009D93"/>
                          <w:insideH w:val="single" w:sz="4" w:space="0" w:color="009D93"/>
                          <w:insideV w:val="single" w:sz="4" w:space="0" w:color="009D93"/>
                        </w:tblBorders>
                        <w:tblLook w:val="04A0" w:firstRow="1" w:lastRow="0" w:firstColumn="1" w:lastColumn="0" w:noHBand="0" w:noVBand="1"/>
                      </w:tblPr>
                      <w:tblGrid>
                        <w:gridCol w:w="530"/>
                        <w:gridCol w:w="1895"/>
                        <w:gridCol w:w="6112"/>
                      </w:tblGrid>
                      <w:tr w:rsidR="00FA3AF4" w14:paraId="15286A9D" w14:textId="77777777" w:rsidTr="009626D1">
                        <w:trPr>
                          <w:trHeight w:val="582"/>
                        </w:trPr>
                        <w:tc>
                          <w:tcPr>
                            <w:tcW w:w="534" w:type="dxa"/>
                            <w:shd w:val="clear" w:color="auto" w:fill="009D93"/>
                          </w:tcPr>
                          <w:p w14:paraId="1FF08181" w14:textId="77777777" w:rsidR="00FA3AF4" w:rsidRPr="00A61912" w:rsidRDefault="00FA3AF4" w:rsidP="004B3FB9">
                            <w:pPr>
                              <w:jc w:val="both"/>
                              <w:rPr>
                                <w:color w:val="FFFFFF" w:themeColor="background1"/>
                                <w:sz w:val="26"/>
                                <w:szCs w:val="26"/>
                                <w:lang w:val="en-BE"/>
                              </w:rPr>
                            </w:pPr>
                          </w:p>
                        </w:tc>
                        <w:tc>
                          <w:tcPr>
                            <w:tcW w:w="1275" w:type="dxa"/>
                            <w:shd w:val="clear" w:color="auto" w:fill="009D93"/>
                            <w:vAlign w:val="center"/>
                          </w:tcPr>
                          <w:p w14:paraId="68A4EDF4" w14:textId="77777777" w:rsidR="00FA3AF4" w:rsidRPr="00A61912" w:rsidRDefault="00FA3AF4" w:rsidP="004B3FB9">
                            <w:pPr>
                              <w:jc w:val="both"/>
                              <w:rPr>
                                <w:color w:val="FFFFFF" w:themeColor="background1"/>
                                <w:sz w:val="26"/>
                                <w:szCs w:val="26"/>
                                <w:lang w:val="en-BE"/>
                              </w:rPr>
                            </w:pPr>
                            <w:r>
                              <w:rPr>
                                <w:color w:val="FFFFFF" w:themeColor="background1"/>
                                <w:sz w:val="26"/>
                                <w:szCs w:val="26"/>
                                <w:lang w:val="en-BE"/>
                              </w:rPr>
                              <w:t>Aspect</w:t>
                            </w:r>
                            <w:r w:rsidRPr="00A61912">
                              <w:rPr>
                                <w:color w:val="FFFFFF" w:themeColor="background1"/>
                                <w:sz w:val="26"/>
                                <w:szCs w:val="26"/>
                                <w:lang w:val="en-BE"/>
                              </w:rPr>
                              <w:t xml:space="preserve"> </w:t>
                            </w:r>
                          </w:p>
                        </w:tc>
                        <w:tc>
                          <w:tcPr>
                            <w:tcW w:w="6938" w:type="dxa"/>
                            <w:shd w:val="clear" w:color="auto" w:fill="009D93"/>
                            <w:vAlign w:val="center"/>
                          </w:tcPr>
                          <w:p w14:paraId="1A499D68" w14:textId="77777777" w:rsidR="00FA3AF4" w:rsidRPr="00A61912" w:rsidRDefault="00FA3AF4" w:rsidP="004B3FB9">
                            <w:pPr>
                              <w:jc w:val="both"/>
                              <w:rPr>
                                <w:color w:val="FFFFFF" w:themeColor="background1"/>
                                <w:sz w:val="26"/>
                                <w:szCs w:val="26"/>
                                <w:lang w:val="en-BE"/>
                              </w:rPr>
                            </w:pPr>
                            <w:r>
                              <w:rPr>
                                <w:color w:val="FFFFFF" w:themeColor="background1"/>
                                <w:sz w:val="26"/>
                                <w:szCs w:val="26"/>
                                <w:lang w:val="en-BE"/>
                              </w:rPr>
                              <w:t>Sous-critères</w:t>
                            </w:r>
                          </w:p>
                        </w:tc>
                      </w:tr>
                      <w:tr w:rsidR="00FA3AF4" w:rsidRPr="00C25CCA" w14:paraId="153AA2E4" w14:textId="77777777" w:rsidTr="009626D1">
                        <w:trPr>
                          <w:trHeight w:val="2157"/>
                        </w:trPr>
                        <w:tc>
                          <w:tcPr>
                            <w:tcW w:w="534" w:type="dxa"/>
                            <w:vAlign w:val="center"/>
                          </w:tcPr>
                          <w:p w14:paraId="4A8EB59E" w14:textId="77777777" w:rsidR="00FA3AF4" w:rsidRDefault="00FA3AF4" w:rsidP="004B3FB9">
                            <w:pPr>
                              <w:jc w:val="both"/>
                              <w:rPr>
                                <w:sz w:val="26"/>
                                <w:szCs w:val="26"/>
                                <w:lang w:val="en-BE"/>
                              </w:rPr>
                            </w:pPr>
                            <w:r>
                              <w:rPr>
                                <w:sz w:val="26"/>
                                <w:szCs w:val="26"/>
                                <w:lang w:val="en-BE"/>
                              </w:rPr>
                              <w:t>1A</w:t>
                            </w:r>
                          </w:p>
                        </w:tc>
                        <w:tc>
                          <w:tcPr>
                            <w:tcW w:w="1275" w:type="dxa"/>
                            <w:vAlign w:val="center"/>
                          </w:tcPr>
                          <w:p w14:paraId="5FDA4B28" w14:textId="77777777" w:rsidR="00FA3AF4" w:rsidRDefault="00FA3AF4" w:rsidP="009626D1">
                            <w:pPr>
                              <w:rPr>
                                <w:sz w:val="26"/>
                                <w:szCs w:val="26"/>
                                <w:lang w:val="en-BE"/>
                              </w:rPr>
                            </w:pPr>
                            <w:r w:rsidRPr="00A61912">
                              <w:rPr>
                                <w:sz w:val="26"/>
                                <w:szCs w:val="26"/>
                              </w:rPr>
                              <w:t>Consommation d’énergie</w:t>
                            </w:r>
                          </w:p>
                        </w:tc>
                        <w:tc>
                          <w:tcPr>
                            <w:tcW w:w="6938" w:type="dxa"/>
                            <w:vAlign w:val="center"/>
                          </w:tcPr>
                          <w:p w14:paraId="548238CA" w14:textId="77777777" w:rsidR="00FA3AF4" w:rsidRPr="009626D1" w:rsidRDefault="00FA3AF4" w:rsidP="009626D1">
                            <w:pPr>
                              <w:rPr>
                                <w:sz w:val="24"/>
                                <w:szCs w:val="24"/>
                                <w:lang w:val="en-BE"/>
                              </w:rPr>
                            </w:pPr>
                            <w:r w:rsidRPr="009626D1">
                              <w:rPr>
                                <w:sz w:val="24"/>
                                <w:szCs w:val="24"/>
                                <w:lang w:val="en-BE"/>
                              </w:rPr>
                              <w:t>1. Tous les flux d'énergie attendus et réels du projet sont cartographiés quantitativement.</w:t>
                            </w:r>
                          </w:p>
                          <w:p w14:paraId="22C96F82" w14:textId="77777777" w:rsidR="00FA3AF4" w:rsidRPr="009626D1" w:rsidRDefault="00FA3AF4" w:rsidP="009626D1">
                            <w:pPr>
                              <w:rPr>
                                <w:sz w:val="24"/>
                                <w:szCs w:val="24"/>
                                <w:lang w:val="en-BE"/>
                              </w:rPr>
                            </w:pPr>
                            <w:r w:rsidRPr="009626D1">
                              <w:rPr>
                                <w:sz w:val="24"/>
                                <w:szCs w:val="24"/>
                                <w:lang w:val="en-BE"/>
                              </w:rPr>
                              <w:t>2. La liste est exhaustive et fait l'objet d'un contrôle régulier et d'une mise à jour dont il est démontré qu'elle est régulière pendant toute la durée du projet.</w:t>
                            </w:r>
                          </w:p>
                          <w:p w14:paraId="24C784B4" w14:textId="77777777" w:rsidR="00FA3AF4" w:rsidRPr="009626D1" w:rsidRDefault="00FA3AF4" w:rsidP="009626D1">
                            <w:pPr>
                              <w:rPr>
                                <w:sz w:val="24"/>
                                <w:szCs w:val="24"/>
                                <w:lang w:val="en-BE"/>
                              </w:rPr>
                            </w:pPr>
                            <w:r w:rsidRPr="009626D1">
                              <w:rPr>
                                <w:sz w:val="24"/>
                                <w:szCs w:val="24"/>
                                <w:lang w:val="en-BE"/>
                              </w:rPr>
                              <w:t>3. L’adjudicataire procède à un bilan énergétique du projet.</w:t>
                            </w:r>
                          </w:p>
                        </w:tc>
                      </w:tr>
                      <w:tr w:rsidR="00FA3AF4" w:rsidRPr="00C25CCA" w14:paraId="57C76218" w14:textId="77777777" w:rsidTr="009626D1">
                        <w:trPr>
                          <w:trHeight w:val="3229"/>
                        </w:trPr>
                        <w:tc>
                          <w:tcPr>
                            <w:tcW w:w="534" w:type="dxa"/>
                            <w:vAlign w:val="center"/>
                          </w:tcPr>
                          <w:p w14:paraId="0587D2D5" w14:textId="77777777" w:rsidR="00FA3AF4" w:rsidRDefault="00FA3AF4" w:rsidP="004B3FB9">
                            <w:pPr>
                              <w:jc w:val="both"/>
                              <w:rPr>
                                <w:sz w:val="26"/>
                                <w:szCs w:val="26"/>
                                <w:lang w:val="en-BE"/>
                              </w:rPr>
                            </w:pPr>
                            <w:r>
                              <w:rPr>
                                <w:sz w:val="26"/>
                                <w:szCs w:val="26"/>
                                <w:lang w:val="en-BE"/>
                              </w:rPr>
                              <w:t>2B</w:t>
                            </w:r>
                          </w:p>
                        </w:tc>
                        <w:tc>
                          <w:tcPr>
                            <w:tcW w:w="1275" w:type="dxa"/>
                            <w:vAlign w:val="center"/>
                          </w:tcPr>
                          <w:p w14:paraId="46AFEC3A" w14:textId="77777777" w:rsidR="00FA3AF4" w:rsidRPr="00A61912" w:rsidRDefault="00FA3AF4" w:rsidP="009626D1">
                            <w:pPr>
                              <w:rPr>
                                <w:sz w:val="26"/>
                                <w:szCs w:val="26"/>
                                <w:lang w:val="fr-BE"/>
                              </w:rPr>
                            </w:pPr>
                            <w:r w:rsidRPr="00A61912">
                              <w:rPr>
                                <w:sz w:val="26"/>
                                <w:szCs w:val="26"/>
                                <w:lang w:val="fr-BE"/>
                              </w:rPr>
                              <w:t>Réduction de la consommation d’énergie</w:t>
                            </w:r>
                          </w:p>
                        </w:tc>
                        <w:tc>
                          <w:tcPr>
                            <w:tcW w:w="6938" w:type="dxa"/>
                            <w:vAlign w:val="center"/>
                          </w:tcPr>
                          <w:p w14:paraId="66064569" w14:textId="77777777" w:rsidR="00FA3AF4" w:rsidRPr="009626D1" w:rsidRDefault="00FA3AF4" w:rsidP="009626D1">
                            <w:pPr>
                              <w:rPr>
                                <w:sz w:val="24"/>
                                <w:szCs w:val="24"/>
                                <w:lang w:val="en-BE"/>
                              </w:rPr>
                            </w:pPr>
                            <w:r w:rsidRPr="009626D1">
                              <w:rPr>
                                <w:sz w:val="24"/>
                                <w:szCs w:val="24"/>
                                <w:lang w:val="en-BE"/>
                              </w:rPr>
                              <w:t>1. L'entrepreneur formule un objectif de réduction de la consommation d'énergie, défini qualitativement, et a identifié des mesures pour le projet.</w:t>
                            </w:r>
                          </w:p>
                          <w:p w14:paraId="19A1ACE8" w14:textId="77777777" w:rsidR="00FA3AF4" w:rsidRPr="009626D1" w:rsidRDefault="00FA3AF4" w:rsidP="009626D1">
                            <w:pPr>
                              <w:rPr>
                                <w:sz w:val="24"/>
                                <w:szCs w:val="24"/>
                                <w:lang w:val="en-BE"/>
                              </w:rPr>
                            </w:pPr>
                            <w:r w:rsidRPr="009626D1">
                              <w:rPr>
                                <w:sz w:val="24"/>
                                <w:szCs w:val="24"/>
                                <w:lang w:val="en-BE"/>
                              </w:rPr>
                              <w:t>2. L’adjudicataire formule un objectif défini pour l'utilisation de combustibles alternatifs et/ou l'utilisation d'électricité verte dans le cadre du projet.</w:t>
                            </w:r>
                          </w:p>
                          <w:p w14:paraId="6A72F900" w14:textId="77777777" w:rsidR="00FA3AF4" w:rsidRPr="009626D1" w:rsidRDefault="00FA3AF4" w:rsidP="009626D1">
                            <w:pPr>
                              <w:rPr>
                                <w:sz w:val="24"/>
                                <w:szCs w:val="24"/>
                                <w:lang w:val="en-BE"/>
                              </w:rPr>
                            </w:pPr>
                            <w:r w:rsidRPr="009626D1">
                              <w:rPr>
                                <w:sz w:val="24"/>
                                <w:szCs w:val="24"/>
                                <w:lang w:val="en-BE"/>
                              </w:rPr>
                              <w:t>3. L'objectif en matière d'énergie et de réduction ainsi que les mesures associées sont documentés, mis en œuvre et communiqués à tous les employés de l'entreprise dans la mesure où ils participent au projet.</w:t>
                            </w:r>
                          </w:p>
                        </w:tc>
                      </w:tr>
                      <w:tr w:rsidR="00FA3AF4" w:rsidRPr="00C25CCA" w14:paraId="07E052F1" w14:textId="77777777" w:rsidTr="009626D1">
                        <w:trPr>
                          <w:trHeight w:val="2998"/>
                        </w:trPr>
                        <w:tc>
                          <w:tcPr>
                            <w:tcW w:w="534" w:type="dxa"/>
                            <w:vAlign w:val="center"/>
                          </w:tcPr>
                          <w:p w14:paraId="170B1E8B" w14:textId="77777777" w:rsidR="00FA3AF4" w:rsidRDefault="00FA3AF4" w:rsidP="004B3FB9">
                            <w:pPr>
                              <w:jc w:val="both"/>
                              <w:rPr>
                                <w:sz w:val="26"/>
                                <w:szCs w:val="26"/>
                                <w:lang w:val="en-BE"/>
                              </w:rPr>
                            </w:pPr>
                            <w:r>
                              <w:rPr>
                                <w:sz w:val="26"/>
                                <w:szCs w:val="26"/>
                                <w:lang w:val="en-BE"/>
                              </w:rPr>
                              <w:t>2C</w:t>
                            </w:r>
                          </w:p>
                        </w:tc>
                        <w:tc>
                          <w:tcPr>
                            <w:tcW w:w="1275" w:type="dxa"/>
                            <w:vAlign w:val="center"/>
                          </w:tcPr>
                          <w:p w14:paraId="209F7C96" w14:textId="77777777" w:rsidR="00FA3AF4" w:rsidRDefault="00FA3AF4" w:rsidP="009626D1">
                            <w:pPr>
                              <w:rPr>
                                <w:sz w:val="26"/>
                                <w:szCs w:val="26"/>
                                <w:lang w:val="en-BE"/>
                              </w:rPr>
                            </w:pPr>
                            <w:r w:rsidRPr="00A61912">
                              <w:rPr>
                                <w:sz w:val="26"/>
                                <w:szCs w:val="26"/>
                              </w:rPr>
                              <w:t>Communication</w:t>
                            </w:r>
                          </w:p>
                        </w:tc>
                        <w:tc>
                          <w:tcPr>
                            <w:tcW w:w="6938" w:type="dxa"/>
                            <w:vAlign w:val="center"/>
                          </w:tcPr>
                          <w:p w14:paraId="217B41EA" w14:textId="77777777" w:rsidR="00FA3AF4" w:rsidRPr="009626D1" w:rsidRDefault="00FA3AF4" w:rsidP="009626D1">
                            <w:pPr>
                              <w:rPr>
                                <w:sz w:val="24"/>
                                <w:szCs w:val="24"/>
                                <w:lang w:val="en-BE"/>
                              </w:rPr>
                            </w:pPr>
                            <w:r w:rsidRPr="009626D1">
                              <w:rPr>
                                <w:sz w:val="24"/>
                                <w:szCs w:val="24"/>
                                <w:lang w:val="en-BE"/>
                              </w:rPr>
                              <w:t>1. L’adjudicataire communique structurellement en interne sur la politique énergétique du projet. Au minimum, la communication doit inclure la politique énergétique du projet et les objectifs de réduction.</w:t>
                            </w:r>
                          </w:p>
                          <w:p w14:paraId="109C630F" w14:textId="77777777" w:rsidR="00FA3AF4" w:rsidRPr="009626D1" w:rsidRDefault="00FA3AF4" w:rsidP="009626D1">
                            <w:pPr>
                              <w:rPr>
                                <w:sz w:val="24"/>
                                <w:szCs w:val="24"/>
                                <w:lang w:val="en-BE"/>
                              </w:rPr>
                            </w:pPr>
                            <w:r w:rsidRPr="009626D1">
                              <w:rPr>
                                <w:sz w:val="24"/>
                                <w:szCs w:val="24"/>
                                <w:lang w:val="en-BE"/>
                              </w:rPr>
                              <w:t>2. L’adjudicataire met en place un cycle de pilotage efficace avec des responsabilités attribuées pour le projet en termes de réduction des émissions de CO₂.</w:t>
                            </w:r>
                          </w:p>
                          <w:p w14:paraId="5A910100" w14:textId="77777777" w:rsidR="00FA3AF4" w:rsidRPr="009626D1" w:rsidRDefault="00FA3AF4" w:rsidP="009626D1">
                            <w:pPr>
                              <w:rPr>
                                <w:sz w:val="24"/>
                                <w:szCs w:val="24"/>
                                <w:lang w:val="en-BE"/>
                              </w:rPr>
                            </w:pPr>
                            <w:r w:rsidRPr="009626D1">
                              <w:rPr>
                                <w:sz w:val="24"/>
                                <w:szCs w:val="24"/>
                                <w:lang w:val="en-BE"/>
                              </w:rPr>
                              <w:t xml:space="preserve">3. L’adjudicataire identifie les parties prenantes externes au projet. </w:t>
                            </w:r>
                          </w:p>
                        </w:tc>
                      </w:tr>
                      <w:tr w:rsidR="00FA3AF4" w:rsidRPr="00C25CCA" w14:paraId="686D1099" w14:textId="77777777" w:rsidTr="009626D1">
                        <w:trPr>
                          <w:trHeight w:val="1438"/>
                        </w:trPr>
                        <w:tc>
                          <w:tcPr>
                            <w:tcW w:w="534" w:type="dxa"/>
                            <w:vAlign w:val="center"/>
                          </w:tcPr>
                          <w:p w14:paraId="43DA9748" w14:textId="77777777" w:rsidR="00FA3AF4" w:rsidRDefault="00FA3AF4" w:rsidP="004B3FB9">
                            <w:pPr>
                              <w:jc w:val="both"/>
                              <w:rPr>
                                <w:sz w:val="26"/>
                                <w:szCs w:val="26"/>
                                <w:lang w:val="en-BE"/>
                              </w:rPr>
                            </w:pPr>
                            <w:r>
                              <w:rPr>
                                <w:sz w:val="26"/>
                                <w:szCs w:val="26"/>
                                <w:lang w:val="en-BE"/>
                              </w:rPr>
                              <w:t>2D</w:t>
                            </w:r>
                          </w:p>
                        </w:tc>
                        <w:tc>
                          <w:tcPr>
                            <w:tcW w:w="1275" w:type="dxa"/>
                            <w:vAlign w:val="center"/>
                          </w:tcPr>
                          <w:p w14:paraId="33EA73AF" w14:textId="77777777" w:rsidR="00FA3AF4" w:rsidRPr="00A61912" w:rsidRDefault="00FA3AF4" w:rsidP="009626D1">
                            <w:pPr>
                              <w:rPr>
                                <w:sz w:val="26"/>
                                <w:szCs w:val="26"/>
                                <w:lang w:val="fr-BE"/>
                              </w:rPr>
                            </w:pPr>
                            <w:r w:rsidRPr="00A61912">
                              <w:rPr>
                                <w:sz w:val="26"/>
                                <w:szCs w:val="26"/>
                                <w:lang w:val="fr-BE"/>
                              </w:rPr>
                              <w:t>Initiatives de réduction des émissions de CO₂</w:t>
                            </w:r>
                          </w:p>
                        </w:tc>
                        <w:tc>
                          <w:tcPr>
                            <w:tcW w:w="6938" w:type="dxa"/>
                            <w:vAlign w:val="center"/>
                          </w:tcPr>
                          <w:p w14:paraId="4464C1D6" w14:textId="77777777" w:rsidR="00FA3AF4" w:rsidRPr="009626D1" w:rsidRDefault="00FA3AF4" w:rsidP="009626D1">
                            <w:pPr>
                              <w:rPr>
                                <w:sz w:val="24"/>
                                <w:szCs w:val="24"/>
                                <w:lang w:val="en-BE"/>
                              </w:rPr>
                            </w:pPr>
                            <w:r w:rsidRPr="009626D1">
                              <w:rPr>
                                <w:sz w:val="24"/>
                                <w:szCs w:val="24"/>
                                <w:lang w:val="fr-BE"/>
                              </w:rPr>
                              <w:t>1. L’adjudicataire étudie de manière démontrable les possibilités de mettre en œuvre des mesures spécifiques au projet résultant d'initiatives pertinentes dans le projet.</w:t>
                            </w:r>
                          </w:p>
                        </w:tc>
                      </w:tr>
                    </w:tbl>
                    <w:p w14:paraId="3B229FF7" w14:textId="77777777" w:rsidR="00FA3AF4" w:rsidRPr="004B3FB9" w:rsidRDefault="00FA3AF4" w:rsidP="00FA3AF4">
                      <w:pPr>
                        <w:jc w:val="both"/>
                        <w:rPr>
                          <w:sz w:val="26"/>
                          <w:szCs w:val="26"/>
                          <w:lang w:val="en-BE"/>
                        </w:rPr>
                      </w:pPr>
                    </w:p>
                  </w:txbxContent>
                </v:textbox>
              </v:shape>
            </w:pict>
          </mc:Fallback>
        </mc:AlternateContent>
      </w:r>
      <w:r>
        <w:rPr>
          <w:noProof/>
        </w:rPr>
        <w:drawing>
          <wp:anchor distT="0" distB="0" distL="0" distR="0" simplePos="0" relativeHeight="251643392" behindDoc="1" locked="0" layoutInCell="1" allowOverlap="1" wp14:anchorId="7495E3D9" wp14:editId="3552FA9D">
            <wp:simplePos x="0" y="0"/>
            <wp:positionH relativeFrom="page">
              <wp:posOffset>0</wp:posOffset>
            </wp:positionH>
            <wp:positionV relativeFrom="page">
              <wp:posOffset>0</wp:posOffset>
            </wp:positionV>
            <wp:extent cx="7562087" cy="10695431"/>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9" cstate="print"/>
                    <a:stretch>
                      <a:fillRect/>
                    </a:stretch>
                  </pic:blipFill>
                  <pic:spPr>
                    <a:xfrm>
                      <a:off x="0" y="0"/>
                      <a:ext cx="7562087" cy="10695431"/>
                    </a:xfrm>
                    <a:prstGeom prst="rect">
                      <a:avLst/>
                    </a:prstGeom>
                  </pic:spPr>
                </pic:pic>
              </a:graphicData>
            </a:graphic>
          </wp:anchor>
        </w:drawing>
      </w:r>
    </w:p>
    <w:p w14:paraId="6341E817" w14:textId="77777777" w:rsidR="00CC4D48" w:rsidRDefault="00CC4D48">
      <w:pPr>
        <w:rPr>
          <w:rFonts w:ascii="Times New Roman"/>
          <w:sz w:val="17"/>
        </w:rPr>
        <w:sectPr w:rsidR="00CC4D48">
          <w:pgSz w:w="11910" w:h="16850"/>
          <w:pgMar w:top="1940" w:right="1680" w:bottom="280" w:left="1680" w:header="720" w:footer="720" w:gutter="0"/>
          <w:cols w:space="720"/>
        </w:sectPr>
      </w:pPr>
    </w:p>
    <w:p w14:paraId="7271A161" w14:textId="602EE27C" w:rsidR="00CC4D48" w:rsidRDefault="00FA3AF4">
      <w:pPr>
        <w:spacing w:before="4"/>
        <w:rPr>
          <w:rFonts w:ascii="Times New Roman"/>
          <w:sz w:val="17"/>
        </w:rPr>
      </w:pPr>
      <w:r>
        <w:rPr>
          <w:noProof/>
        </w:rPr>
        <w:lastRenderedPageBreak/>
        <mc:AlternateContent>
          <mc:Choice Requires="wps">
            <w:drawing>
              <wp:anchor distT="0" distB="0" distL="114300" distR="114300" simplePos="0" relativeHeight="251670016" behindDoc="0" locked="0" layoutInCell="1" allowOverlap="1" wp14:anchorId="075FC9BF" wp14:editId="4B0BC2D0">
                <wp:simplePos x="0" y="0"/>
                <wp:positionH relativeFrom="column">
                  <wp:posOffset>-123825</wp:posOffset>
                </wp:positionH>
                <wp:positionV relativeFrom="paragraph">
                  <wp:posOffset>-365125</wp:posOffset>
                </wp:positionV>
                <wp:extent cx="5600700" cy="8372475"/>
                <wp:effectExtent l="0" t="0" r="0" b="9525"/>
                <wp:wrapNone/>
                <wp:docPr id="1845402535" name="Text Box 2"/>
                <wp:cNvGraphicFramePr/>
                <a:graphic xmlns:a="http://schemas.openxmlformats.org/drawingml/2006/main">
                  <a:graphicData uri="http://schemas.microsoft.com/office/word/2010/wordprocessingShape">
                    <wps:wsp>
                      <wps:cNvSpPr txBox="1"/>
                      <wps:spPr>
                        <a:xfrm>
                          <a:off x="0" y="0"/>
                          <a:ext cx="5600700" cy="8372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4D02E7" w14:textId="77777777" w:rsidR="00FA3AF4" w:rsidRPr="00A61912" w:rsidRDefault="00FA3AF4" w:rsidP="00FA3AF4">
                            <w:pPr>
                              <w:pStyle w:val="Paragraphedeliste"/>
                              <w:numPr>
                                <w:ilvl w:val="0"/>
                                <w:numId w:val="1"/>
                              </w:numPr>
                              <w:jc w:val="both"/>
                              <w:rPr>
                                <w:sz w:val="26"/>
                                <w:szCs w:val="26"/>
                                <w:lang w:val="fr-BE"/>
                              </w:rPr>
                            </w:pPr>
                            <w:r w:rsidRPr="00A61912">
                              <w:rPr>
                                <w:i/>
                                <w:iCs/>
                                <w:sz w:val="26"/>
                                <w:szCs w:val="26"/>
                              </w:rPr>
                              <w:t xml:space="preserve">AMBITION CO₂ - NIVEAU </w:t>
                            </w:r>
                            <w:r>
                              <w:rPr>
                                <w:i/>
                                <w:iCs/>
                                <w:sz w:val="26"/>
                                <w:szCs w:val="26"/>
                              </w:rPr>
                              <w:t>3</w:t>
                            </w:r>
                            <w:r w:rsidRPr="00A61912">
                              <w:rPr>
                                <w:i/>
                                <w:iCs/>
                                <w:sz w:val="26"/>
                                <w:szCs w:val="26"/>
                              </w:rPr>
                              <w:t xml:space="preserve"> :</w:t>
                            </w:r>
                          </w:p>
                          <w:p w14:paraId="5C750AA5" w14:textId="77777777" w:rsidR="00FA3AF4" w:rsidRPr="00A61912" w:rsidRDefault="00FA3AF4" w:rsidP="00FA3AF4">
                            <w:pPr>
                              <w:pStyle w:val="Paragraphedeliste"/>
                              <w:ind w:left="720"/>
                              <w:jc w:val="both"/>
                              <w:rPr>
                                <w:sz w:val="26"/>
                                <w:szCs w:val="26"/>
                                <w:lang w:val="fr-BE"/>
                              </w:rPr>
                            </w:pPr>
                          </w:p>
                          <w:tbl>
                            <w:tblPr>
                              <w:tblStyle w:val="Grilledutableau"/>
                              <w:tblW w:w="0" w:type="auto"/>
                              <w:tblBorders>
                                <w:top w:val="single" w:sz="4" w:space="0" w:color="009D93"/>
                                <w:left w:val="single" w:sz="4" w:space="0" w:color="009D93"/>
                                <w:bottom w:val="single" w:sz="4" w:space="0" w:color="009D93"/>
                                <w:right w:val="single" w:sz="4" w:space="0" w:color="009D93"/>
                                <w:insideH w:val="single" w:sz="4" w:space="0" w:color="009D93"/>
                                <w:insideV w:val="single" w:sz="4" w:space="0" w:color="009D93"/>
                              </w:tblBorders>
                              <w:tblLook w:val="04A0" w:firstRow="1" w:lastRow="0" w:firstColumn="1" w:lastColumn="0" w:noHBand="0" w:noVBand="1"/>
                            </w:tblPr>
                            <w:tblGrid>
                              <w:gridCol w:w="530"/>
                              <w:gridCol w:w="1895"/>
                              <w:gridCol w:w="6112"/>
                            </w:tblGrid>
                            <w:tr w:rsidR="00FA3AF4" w14:paraId="084FD579" w14:textId="77777777" w:rsidTr="009626D1">
                              <w:trPr>
                                <w:trHeight w:val="582"/>
                              </w:trPr>
                              <w:tc>
                                <w:tcPr>
                                  <w:tcW w:w="531" w:type="dxa"/>
                                  <w:shd w:val="clear" w:color="auto" w:fill="009D93"/>
                                </w:tcPr>
                                <w:p w14:paraId="112634A9" w14:textId="77777777" w:rsidR="00FA3AF4" w:rsidRPr="00A61912" w:rsidRDefault="00FA3AF4" w:rsidP="004B3FB9">
                                  <w:pPr>
                                    <w:jc w:val="both"/>
                                    <w:rPr>
                                      <w:color w:val="FFFFFF" w:themeColor="background1"/>
                                      <w:sz w:val="26"/>
                                      <w:szCs w:val="26"/>
                                      <w:lang w:val="en-BE"/>
                                    </w:rPr>
                                  </w:pPr>
                                </w:p>
                              </w:tc>
                              <w:tc>
                                <w:tcPr>
                                  <w:tcW w:w="1895" w:type="dxa"/>
                                  <w:shd w:val="clear" w:color="auto" w:fill="009D93"/>
                                  <w:vAlign w:val="center"/>
                                </w:tcPr>
                                <w:p w14:paraId="01BEED46" w14:textId="77777777" w:rsidR="00FA3AF4" w:rsidRPr="00A61912" w:rsidRDefault="00FA3AF4" w:rsidP="004B3FB9">
                                  <w:pPr>
                                    <w:jc w:val="both"/>
                                    <w:rPr>
                                      <w:color w:val="FFFFFF" w:themeColor="background1"/>
                                      <w:sz w:val="26"/>
                                      <w:szCs w:val="26"/>
                                      <w:lang w:val="en-BE"/>
                                    </w:rPr>
                                  </w:pPr>
                                  <w:r>
                                    <w:rPr>
                                      <w:color w:val="FFFFFF" w:themeColor="background1"/>
                                      <w:sz w:val="26"/>
                                      <w:szCs w:val="26"/>
                                      <w:lang w:val="en-BE"/>
                                    </w:rPr>
                                    <w:t>Aspect</w:t>
                                  </w:r>
                                  <w:r w:rsidRPr="00A61912">
                                    <w:rPr>
                                      <w:color w:val="FFFFFF" w:themeColor="background1"/>
                                      <w:sz w:val="26"/>
                                      <w:szCs w:val="26"/>
                                      <w:lang w:val="en-BE"/>
                                    </w:rPr>
                                    <w:t xml:space="preserve"> </w:t>
                                  </w:r>
                                </w:p>
                              </w:tc>
                              <w:tc>
                                <w:tcPr>
                                  <w:tcW w:w="6321" w:type="dxa"/>
                                  <w:shd w:val="clear" w:color="auto" w:fill="009D93"/>
                                  <w:vAlign w:val="center"/>
                                </w:tcPr>
                                <w:p w14:paraId="14A13A8C" w14:textId="77777777" w:rsidR="00FA3AF4" w:rsidRPr="00A61912" w:rsidRDefault="00FA3AF4" w:rsidP="004B3FB9">
                                  <w:pPr>
                                    <w:jc w:val="both"/>
                                    <w:rPr>
                                      <w:color w:val="FFFFFF" w:themeColor="background1"/>
                                      <w:sz w:val="26"/>
                                      <w:szCs w:val="26"/>
                                      <w:lang w:val="en-BE"/>
                                    </w:rPr>
                                  </w:pPr>
                                  <w:r>
                                    <w:rPr>
                                      <w:color w:val="FFFFFF" w:themeColor="background1"/>
                                      <w:sz w:val="26"/>
                                      <w:szCs w:val="26"/>
                                      <w:lang w:val="en-BE"/>
                                    </w:rPr>
                                    <w:t>Sous-critères</w:t>
                                  </w:r>
                                </w:p>
                              </w:tc>
                            </w:tr>
                            <w:tr w:rsidR="00FA3AF4" w:rsidRPr="00C25CCA" w14:paraId="6C3E18EE" w14:textId="77777777" w:rsidTr="009626D1">
                              <w:trPr>
                                <w:trHeight w:val="3159"/>
                              </w:trPr>
                              <w:tc>
                                <w:tcPr>
                                  <w:tcW w:w="531" w:type="dxa"/>
                                  <w:vAlign w:val="center"/>
                                </w:tcPr>
                                <w:p w14:paraId="79BD2772" w14:textId="77777777" w:rsidR="00FA3AF4" w:rsidRDefault="00FA3AF4" w:rsidP="004B3FB9">
                                  <w:pPr>
                                    <w:jc w:val="both"/>
                                    <w:rPr>
                                      <w:sz w:val="26"/>
                                      <w:szCs w:val="26"/>
                                      <w:lang w:val="en-BE"/>
                                    </w:rPr>
                                  </w:pPr>
                                  <w:r>
                                    <w:rPr>
                                      <w:sz w:val="26"/>
                                      <w:szCs w:val="26"/>
                                      <w:lang w:val="en-BE"/>
                                    </w:rPr>
                                    <w:t>3A</w:t>
                                  </w:r>
                                </w:p>
                              </w:tc>
                              <w:tc>
                                <w:tcPr>
                                  <w:tcW w:w="1895" w:type="dxa"/>
                                  <w:vAlign w:val="center"/>
                                </w:tcPr>
                                <w:p w14:paraId="689F2BDC" w14:textId="77777777" w:rsidR="00FA3AF4" w:rsidRDefault="00FA3AF4" w:rsidP="009626D1">
                                  <w:pPr>
                                    <w:rPr>
                                      <w:sz w:val="26"/>
                                      <w:szCs w:val="26"/>
                                      <w:lang w:val="en-BE"/>
                                    </w:rPr>
                                  </w:pPr>
                                  <w:r w:rsidRPr="00A61912">
                                    <w:rPr>
                                      <w:sz w:val="26"/>
                                      <w:szCs w:val="26"/>
                                    </w:rPr>
                                    <w:t>Consommation d’énergie</w:t>
                                  </w:r>
                                </w:p>
                              </w:tc>
                              <w:tc>
                                <w:tcPr>
                                  <w:tcW w:w="6321" w:type="dxa"/>
                                  <w:vAlign w:val="center"/>
                                </w:tcPr>
                                <w:p w14:paraId="3D62830B" w14:textId="77777777" w:rsidR="00FA3AF4" w:rsidRPr="009626D1" w:rsidRDefault="00FA3AF4" w:rsidP="009626D1">
                                  <w:pPr>
                                    <w:rPr>
                                      <w:sz w:val="24"/>
                                      <w:szCs w:val="24"/>
                                      <w:lang w:val="en-BE"/>
                                    </w:rPr>
                                  </w:pPr>
                                  <w:r w:rsidRPr="009626D1">
                                    <w:rPr>
                                      <w:sz w:val="24"/>
                                      <w:szCs w:val="24"/>
                                      <w:lang w:val="en-BE"/>
                                    </w:rPr>
                                    <w:t>1. L’adjudicataire doit établir un rapport indiquant :</w:t>
                                  </w:r>
                                </w:p>
                                <w:p w14:paraId="074A1AF6" w14:textId="709A6D4B" w:rsidR="00FA3AF4" w:rsidRPr="009626D1" w:rsidRDefault="00FA3AF4" w:rsidP="009626D1">
                                  <w:pPr>
                                    <w:rPr>
                                      <w:sz w:val="24"/>
                                      <w:szCs w:val="24"/>
                                      <w:lang w:val="en-BE"/>
                                    </w:rPr>
                                  </w:pPr>
                                  <w:r w:rsidRPr="009626D1">
                                    <w:rPr>
                                      <w:sz w:val="24"/>
                                      <w:szCs w:val="24"/>
                                      <w:lang w:val="en-BE"/>
                                    </w:rPr>
                                    <w:t xml:space="preserve">a. les émissions de CO₂ et les </w:t>
                                  </w:r>
                                  <w:r w:rsidRPr="00FA3AF4">
                                    <w:rPr>
                                      <w:sz w:val="24"/>
                                      <w:szCs w:val="24"/>
                                      <w:vertAlign w:val="superscript"/>
                                      <w:lang w:val="en-BE"/>
                                    </w:rPr>
                                    <w:t>[1]</w:t>
                                  </w:r>
                                  <w:r w:rsidRPr="009626D1">
                                    <w:rPr>
                                      <w:sz w:val="24"/>
                                      <w:szCs w:val="24"/>
                                      <w:lang w:val="en-BE"/>
                                    </w:rPr>
                                    <w:t xml:space="preserve">émissions de CO₂ prévues pour les scopes 1 et 2 et les émissions de CO₂ dues aux voyages d'affaires de l'ensemble du projet et </w:t>
                                  </w:r>
                                </w:p>
                                <w:p w14:paraId="40F8FA4D" w14:textId="77777777" w:rsidR="00FA3AF4" w:rsidRPr="009626D1" w:rsidRDefault="00FA3AF4" w:rsidP="009626D1">
                                  <w:pPr>
                                    <w:rPr>
                                      <w:sz w:val="24"/>
                                      <w:szCs w:val="24"/>
                                      <w:lang w:val="en-BE"/>
                                    </w:rPr>
                                  </w:pPr>
                                  <w:r w:rsidRPr="009626D1">
                                    <w:rPr>
                                      <w:sz w:val="24"/>
                                      <w:szCs w:val="24"/>
                                      <w:lang w:val="en-BE"/>
                                    </w:rPr>
                                    <w:t xml:space="preserve">b. l'inventaire détaillé actuel des émissions actuelles pour les émissions réelles de CO₂ et les émissions de CO₂ des scopes 1 et 2 du projet, conformément à la norme ISO 14064-1. </w:t>
                                  </w:r>
                                </w:p>
                                <w:p w14:paraId="2AA738E3" w14:textId="77777777" w:rsidR="00FA3AF4" w:rsidRPr="009626D1" w:rsidRDefault="00FA3AF4" w:rsidP="009626D1">
                                  <w:pPr>
                                    <w:rPr>
                                      <w:sz w:val="24"/>
                                      <w:szCs w:val="24"/>
                                      <w:lang w:val="en-BE"/>
                                    </w:rPr>
                                  </w:pPr>
                                  <w:r w:rsidRPr="009626D1">
                                    <w:rPr>
                                      <w:sz w:val="24"/>
                                      <w:szCs w:val="24"/>
                                      <w:lang w:val="en-BE"/>
                                    </w:rPr>
                                    <w:t>2. L'inventaire des émissions de l'établissement 3.A.1.b. du projet est vérifié par un OC avec un degré de certitude au moins limité.</w:t>
                                  </w:r>
                                </w:p>
                              </w:tc>
                            </w:tr>
                            <w:tr w:rsidR="00FA3AF4" w:rsidRPr="00C25CCA" w14:paraId="23E1701D" w14:textId="77777777" w:rsidTr="009626D1">
                              <w:trPr>
                                <w:trHeight w:val="3246"/>
                              </w:trPr>
                              <w:tc>
                                <w:tcPr>
                                  <w:tcW w:w="531" w:type="dxa"/>
                                  <w:vAlign w:val="center"/>
                                </w:tcPr>
                                <w:p w14:paraId="254F52B5" w14:textId="77777777" w:rsidR="00FA3AF4" w:rsidRDefault="00FA3AF4" w:rsidP="004B3FB9">
                                  <w:pPr>
                                    <w:jc w:val="both"/>
                                    <w:rPr>
                                      <w:sz w:val="26"/>
                                      <w:szCs w:val="26"/>
                                      <w:lang w:val="en-BE"/>
                                    </w:rPr>
                                  </w:pPr>
                                  <w:r>
                                    <w:rPr>
                                      <w:sz w:val="26"/>
                                      <w:szCs w:val="26"/>
                                      <w:lang w:val="en-BE"/>
                                    </w:rPr>
                                    <w:t>3B</w:t>
                                  </w:r>
                                </w:p>
                              </w:tc>
                              <w:tc>
                                <w:tcPr>
                                  <w:tcW w:w="1895" w:type="dxa"/>
                                  <w:vAlign w:val="center"/>
                                </w:tcPr>
                                <w:p w14:paraId="6F24A120" w14:textId="77777777" w:rsidR="00FA3AF4" w:rsidRPr="00A61912" w:rsidRDefault="00FA3AF4" w:rsidP="009626D1">
                                  <w:pPr>
                                    <w:rPr>
                                      <w:sz w:val="26"/>
                                      <w:szCs w:val="26"/>
                                      <w:lang w:val="fr-BE"/>
                                    </w:rPr>
                                  </w:pPr>
                                  <w:r w:rsidRPr="00A61912">
                                    <w:rPr>
                                      <w:sz w:val="26"/>
                                      <w:szCs w:val="26"/>
                                      <w:lang w:val="fr-BE"/>
                                    </w:rPr>
                                    <w:t>Réduction de la consommation d’énergie</w:t>
                                  </w:r>
                                </w:p>
                              </w:tc>
                              <w:tc>
                                <w:tcPr>
                                  <w:tcW w:w="6321" w:type="dxa"/>
                                  <w:vAlign w:val="center"/>
                                </w:tcPr>
                                <w:p w14:paraId="6B462B61" w14:textId="77777777" w:rsidR="00FA3AF4" w:rsidRPr="009626D1" w:rsidRDefault="00FA3AF4" w:rsidP="009626D1">
                                  <w:pPr>
                                    <w:rPr>
                                      <w:sz w:val="24"/>
                                      <w:szCs w:val="24"/>
                                      <w:lang w:val="en-BE"/>
                                    </w:rPr>
                                  </w:pPr>
                                  <w:r w:rsidRPr="009626D1">
                                    <w:rPr>
                                      <w:sz w:val="24"/>
                                      <w:szCs w:val="24"/>
                                      <w:lang w:val="en-BE"/>
                                    </w:rPr>
                                    <w:t>1. L’adjudicataire formule un objectif quantitatif de réduction des émissions de CO₂ des scopes 1 et 2 et des émissions de CO₂ résultant des voyages d'affaires du projet, exprimé en chiffres absolus ou en pourcentages par rapport à une ou plusieurs référence(s) pertinente(s) et dans un certain délai, et a établi un plan d'action correspondant comprenant les mesures à prendre.</w:t>
                                  </w:r>
                                </w:p>
                                <w:p w14:paraId="7DFB11A9" w14:textId="77777777" w:rsidR="00FA3AF4" w:rsidRPr="009626D1" w:rsidRDefault="00FA3AF4" w:rsidP="009626D1">
                                  <w:pPr>
                                    <w:rPr>
                                      <w:sz w:val="24"/>
                                      <w:szCs w:val="24"/>
                                      <w:lang w:val="en-BE"/>
                                    </w:rPr>
                                  </w:pPr>
                                  <w:r w:rsidRPr="009626D1">
                                    <w:rPr>
                                      <w:sz w:val="24"/>
                                      <w:szCs w:val="24"/>
                                      <w:lang w:val="en-BE"/>
                                    </w:rPr>
                                    <w:t xml:space="preserve">2. L’adjudicataire utilise un plan d'action ou un système de gestion de l'énergie (conforme à la norme ISO 50001 ou équivalent) dans le cadre du projet. </w:t>
                                  </w:r>
                                </w:p>
                              </w:tc>
                            </w:tr>
                            <w:tr w:rsidR="00FA3AF4" w:rsidRPr="00C25CCA" w14:paraId="2363081D" w14:textId="77777777" w:rsidTr="009626D1">
                              <w:trPr>
                                <w:trHeight w:val="546"/>
                              </w:trPr>
                              <w:tc>
                                <w:tcPr>
                                  <w:tcW w:w="531" w:type="dxa"/>
                                  <w:vAlign w:val="center"/>
                                </w:tcPr>
                                <w:p w14:paraId="1A96DBC8" w14:textId="77777777" w:rsidR="00FA3AF4" w:rsidRDefault="00FA3AF4" w:rsidP="004B3FB9">
                                  <w:pPr>
                                    <w:jc w:val="both"/>
                                    <w:rPr>
                                      <w:sz w:val="26"/>
                                      <w:szCs w:val="26"/>
                                      <w:lang w:val="en-BE"/>
                                    </w:rPr>
                                  </w:pPr>
                                  <w:r>
                                    <w:rPr>
                                      <w:sz w:val="26"/>
                                      <w:szCs w:val="26"/>
                                      <w:lang w:val="en-BE"/>
                                    </w:rPr>
                                    <w:t>3C</w:t>
                                  </w:r>
                                </w:p>
                              </w:tc>
                              <w:tc>
                                <w:tcPr>
                                  <w:tcW w:w="1895" w:type="dxa"/>
                                  <w:vAlign w:val="center"/>
                                </w:tcPr>
                                <w:p w14:paraId="287A59EE" w14:textId="77777777" w:rsidR="00FA3AF4" w:rsidRDefault="00FA3AF4" w:rsidP="009626D1">
                                  <w:pPr>
                                    <w:rPr>
                                      <w:sz w:val="26"/>
                                      <w:szCs w:val="26"/>
                                      <w:lang w:val="en-BE"/>
                                    </w:rPr>
                                  </w:pPr>
                                  <w:r w:rsidRPr="00A61912">
                                    <w:rPr>
                                      <w:sz w:val="26"/>
                                      <w:szCs w:val="26"/>
                                    </w:rPr>
                                    <w:t>Communication</w:t>
                                  </w:r>
                                </w:p>
                              </w:tc>
                              <w:tc>
                                <w:tcPr>
                                  <w:tcW w:w="6321" w:type="dxa"/>
                                  <w:vAlign w:val="center"/>
                                </w:tcPr>
                                <w:p w14:paraId="78D8C3DE" w14:textId="77777777" w:rsidR="00FA3AF4" w:rsidRPr="009626D1" w:rsidRDefault="00FA3AF4" w:rsidP="009626D1">
                                  <w:pPr>
                                    <w:rPr>
                                      <w:sz w:val="24"/>
                                      <w:szCs w:val="24"/>
                                      <w:lang w:val="en-BE"/>
                                    </w:rPr>
                                  </w:pPr>
                                  <w:r w:rsidRPr="009626D1">
                                    <w:rPr>
                                      <w:sz w:val="24"/>
                                      <w:szCs w:val="24"/>
                                      <w:lang w:val="en-BE"/>
                                    </w:rPr>
                                    <w:t>1. L'entrepreneur communique structurellement en interne et en externe sur l'empreinte CO₂ (scopes 1 et 2 et voyages d'affaires), le(s) objectif(s) de réduction quantitatif(s) et les mesures du projet.</w:t>
                                  </w:r>
                                </w:p>
                                <w:p w14:paraId="2EDF15A2" w14:textId="77777777" w:rsidR="00FA3AF4" w:rsidRPr="009626D1" w:rsidRDefault="00FA3AF4" w:rsidP="009626D1">
                                  <w:pPr>
                                    <w:rPr>
                                      <w:sz w:val="24"/>
                                      <w:szCs w:val="24"/>
                                      <w:lang w:val="en-BE"/>
                                    </w:rPr>
                                  </w:pPr>
                                  <w:r w:rsidRPr="009626D1">
                                    <w:rPr>
                                      <w:sz w:val="24"/>
                                      <w:szCs w:val="24"/>
                                      <w:lang w:val="en-BE"/>
                                    </w:rPr>
                                    <w:t>La communication comprend au moins la politique énergétique et les objectifs de réduction du projet, une description de la ou des références utilisées, des possibilités de contribution individuelle, des informations sur la consommation d'énergie actuelle et les tendances au sein du projet.</w:t>
                                  </w:r>
                                </w:p>
                                <w:p w14:paraId="3F4DB69A" w14:textId="77777777" w:rsidR="00FA3AF4" w:rsidRPr="009626D1" w:rsidRDefault="00FA3AF4" w:rsidP="009626D1">
                                  <w:pPr>
                                    <w:rPr>
                                      <w:sz w:val="24"/>
                                      <w:szCs w:val="24"/>
                                      <w:lang w:val="en-BE"/>
                                    </w:rPr>
                                  </w:pPr>
                                  <w:r w:rsidRPr="009626D1">
                                    <w:rPr>
                                      <w:sz w:val="24"/>
                                      <w:szCs w:val="24"/>
                                      <w:lang w:val="en-BE"/>
                                    </w:rPr>
                                    <w:t xml:space="preserve">2. L’adjudicataire établit un plan de communication interne et externe documenté avec des tâches, des responsabilités et des méthodes de communication définies. </w:t>
                                  </w:r>
                                </w:p>
                              </w:tc>
                            </w:tr>
                            <w:tr w:rsidR="00FA3AF4" w:rsidRPr="00C25CCA" w14:paraId="4EC593B7" w14:textId="77777777" w:rsidTr="009626D1">
                              <w:trPr>
                                <w:trHeight w:val="1438"/>
                              </w:trPr>
                              <w:tc>
                                <w:tcPr>
                                  <w:tcW w:w="531" w:type="dxa"/>
                                  <w:vAlign w:val="center"/>
                                </w:tcPr>
                                <w:p w14:paraId="293B1608" w14:textId="77777777" w:rsidR="00FA3AF4" w:rsidRDefault="00FA3AF4" w:rsidP="004B3FB9">
                                  <w:pPr>
                                    <w:jc w:val="both"/>
                                    <w:rPr>
                                      <w:sz w:val="26"/>
                                      <w:szCs w:val="26"/>
                                      <w:lang w:val="en-BE"/>
                                    </w:rPr>
                                  </w:pPr>
                                  <w:r>
                                    <w:rPr>
                                      <w:sz w:val="26"/>
                                      <w:szCs w:val="26"/>
                                      <w:lang w:val="en-BE"/>
                                    </w:rPr>
                                    <w:t>3D</w:t>
                                  </w:r>
                                </w:p>
                              </w:tc>
                              <w:tc>
                                <w:tcPr>
                                  <w:tcW w:w="1895" w:type="dxa"/>
                                  <w:vAlign w:val="center"/>
                                </w:tcPr>
                                <w:p w14:paraId="5AC8EE0C" w14:textId="77777777" w:rsidR="00FA3AF4" w:rsidRPr="00A61912" w:rsidRDefault="00FA3AF4" w:rsidP="009626D1">
                                  <w:pPr>
                                    <w:rPr>
                                      <w:sz w:val="26"/>
                                      <w:szCs w:val="26"/>
                                      <w:lang w:val="fr-BE"/>
                                    </w:rPr>
                                  </w:pPr>
                                  <w:r w:rsidRPr="00A61912">
                                    <w:rPr>
                                      <w:sz w:val="26"/>
                                      <w:szCs w:val="26"/>
                                      <w:lang w:val="fr-BE"/>
                                    </w:rPr>
                                    <w:t>Initiatives de réduction des émissions de CO₂</w:t>
                                  </w:r>
                                </w:p>
                              </w:tc>
                              <w:tc>
                                <w:tcPr>
                                  <w:tcW w:w="6321" w:type="dxa"/>
                                  <w:vAlign w:val="center"/>
                                </w:tcPr>
                                <w:p w14:paraId="69612497" w14:textId="77777777" w:rsidR="00FA3AF4" w:rsidRPr="009626D1" w:rsidRDefault="00FA3AF4" w:rsidP="009626D1">
                                  <w:pPr>
                                    <w:rPr>
                                      <w:sz w:val="24"/>
                                      <w:szCs w:val="24"/>
                                      <w:lang w:val="en-BE"/>
                                    </w:rPr>
                                  </w:pPr>
                                  <w:r w:rsidRPr="009626D1">
                                    <w:rPr>
                                      <w:sz w:val="24"/>
                                      <w:szCs w:val="24"/>
                                      <w:lang w:val="fr-BE"/>
                                    </w:rPr>
                                    <w:t>1. L’adjudicataire démontre que des mesures spécifiques dérivées d'une initiative (sectorielle ou de chaîne) dans le domaine de la réduction des émissions de CO₂ seront mises en œuvre dans le cadre du projet.</w:t>
                                  </w:r>
                                </w:p>
                              </w:tc>
                            </w:tr>
                          </w:tbl>
                          <w:p w14:paraId="0CC0ABAD" w14:textId="77777777" w:rsidR="00FA3AF4" w:rsidRPr="004B3FB9" w:rsidRDefault="00FA3AF4" w:rsidP="00FA3AF4">
                            <w:pPr>
                              <w:jc w:val="both"/>
                              <w:rPr>
                                <w:sz w:val="26"/>
                                <w:szCs w:val="26"/>
                                <w:lang w:val="en-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5FC9BF" id="_x0000_s1032" type="#_x0000_t202" style="position:absolute;margin-left:-9.75pt;margin-top:-28.75pt;width:441pt;height:659.2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" filled="f" stroked="f">
                <v:textbox>
                  <w:txbxContent>
                    <w:p w14:paraId="234D02E7" w14:textId="77777777" w:rsidR="00FA3AF4" w:rsidRPr="00A61912" w:rsidRDefault="00FA3AF4" w:rsidP="00FA3AF4">
                      <w:pPr>
                        <w:pStyle w:val="Paragraphedeliste"/>
                        <w:numPr>
                          <w:ilvl w:val="0"/>
                          <w:numId w:val="1"/>
                        </w:numPr>
                        <w:jc w:val="both"/>
                        <w:rPr>
                          <w:sz w:val="26"/>
                          <w:szCs w:val="26"/>
                          <w:lang w:val="fr-BE"/>
                        </w:rPr>
                      </w:pPr>
                      <w:r w:rsidRPr="00A61912">
                        <w:rPr>
                          <w:i/>
                          <w:iCs/>
                          <w:sz w:val="26"/>
                          <w:szCs w:val="26"/>
                        </w:rPr>
                        <w:t xml:space="preserve">AMBITION CO₂ - NIVEAU </w:t>
                      </w:r>
                      <w:r>
                        <w:rPr>
                          <w:i/>
                          <w:iCs/>
                          <w:sz w:val="26"/>
                          <w:szCs w:val="26"/>
                        </w:rPr>
                        <w:t>3</w:t>
                      </w:r>
                      <w:r w:rsidRPr="00A61912">
                        <w:rPr>
                          <w:i/>
                          <w:iCs/>
                          <w:sz w:val="26"/>
                          <w:szCs w:val="26"/>
                        </w:rPr>
                        <w:t xml:space="preserve"> :</w:t>
                      </w:r>
                    </w:p>
                    <w:p w14:paraId="5C750AA5" w14:textId="77777777" w:rsidR="00FA3AF4" w:rsidRPr="00A61912" w:rsidRDefault="00FA3AF4" w:rsidP="00FA3AF4">
                      <w:pPr>
                        <w:pStyle w:val="Paragraphedeliste"/>
                        <w:ind w:left="720"/>
                        <w:jc w:val="both"/>
                        <w:rPr>
                          <w:sz w:val="26"/>
                          <w:szCs w:val="26"/>
                          <w:lang w:val="fr-BE"/>
                        </w:rPr>
                      </w:pPr>
                    </w:p>
                    <w:tbl>
                      <w:tblPr>
                        <w:tblStyle w:val="Grilledutableau"/>
                        <w:tblW w:w="0" w:type="auto"/>
                        <w:tblBorders>
                          <w:top w:val="single" w:sz="4" w:space="0" w:color="009D93"/>
                          <w:left w:val="single" w:sz="4" w:space="0" w:color="009D93"/>
                          <w:bottom w:val="single" w:sz="4" w:space="0" w:color="009D93"/>
                          <w:right w:val="single" w:sz="4" w:space="0" w:color="009D93"/>
                          <w:insideH w:val="single" w:sz="4" w:space="0" w:color="009D93"/>
                          <w:insideV w:val="single" w:sz="4" w:space="0" w:color="009D93"/>
                        </w:tblBorders>
                        <w:tblLook w:val="04A0" w:firstRow="1" w:lastRow="0" w:firstColumn="1" w:lastColumn="0" w:noHBand="0" w:noVBand="1"/>
                      </w:tblPr>
                      <w:tblGrid>
                        <w:gridCol w:w="530"/>
                        <w:gridCol w:w="1895"/>
                        <w:gridCol w:w="6112"/>
                      </w:tblGrid>
                      <w:tr w:rsidR="00FA3AF4" w14:paraId="084FD579" w14:textId="77777777" w:rsidTr="009626D1">
                        <w:trPr>
                          <w:trHeight w:val="582"/>
                        </w:trPr>
                        <w:tc>
                          <w:tcPr>
                            <w:tcW w:w="531" w:type="dxa"/>
                            <w:shd w:val="clear" w:color="auto" w:fill="009D93"/>
                          </w:tcPr>
                          <w:p w14:paraId="112634A9" w14:textId="77777777" w:rsidR="00FA3AF4" w:rsidRPr="00A61912" w:rsidRDefault="00FA3AF4" w:rsidP="004B3FB9">
                            <w:pPr>
                              <w:jc w:val="both"/>
                              <w:rPr>
                                <w:color w:val="FFFFFF" w:themeColor="background1"/>
                                <w:sz w:val="26"/>
                                <w:szCs w:val="26"/>
                                <w:lang w:val="en-BE"/>
                              </w:rPr>
                            </w:pPr>
                          </w:p>
                        </w:tc>
                        <w:tc>
                          <w:tcPr>
                            <w:tcW w:w="1895" w:type="dxa"/>
                            <w:shd w:val="clear" w:color="auto" w:fill="009D93"/>
                            <w:vAlign w:val="center"/>
                          </w:tcPr>
                          <w:p w14:paraId="01BEED46" w14:textId="77777777" w:rsidR="00FA3AF4" w:rsidRPr="00A61912" w:rsidRDefault="00FA3AF4" w:rsidP="004B3FB9">
                            <w:pPr>
                              <w:jc w:val="both"/>
                              <w:rPr>
                                <w:color w:val="FFFFFF" w:themeColor="background1"/>
                                <w:sz w:val="26"/>
                                <w:szCs w:val="26"/>
                                <w:lang w:val="en-BE"/>
                              </w:rPr>
                            </w:pPr>
                            <w:r>
                              <w:rPr>
                                <w:color w:val="FFFFFF" w:themeColor="background1"/>
                                <w:sz w:val="26"/>
                                <w:szCs w:val="26"/>
                                <w:lang w:val="en-BE"/>
                              </w:rPr>
                              <w:t>Aspect</w:t>
                            </w:r>
                            <w:r w:rsidRPr="00A61912">
                              <w:rPr>
                                <w:color w:val="FFFFFF" w:themeColor="background1"/>
                                <w:sz w:val="26"/>
                                <w:szCs w:val="26"/>
                                <w:lang w:val="en-BE"/>
                              </w:rPr>
                              <w:t xml:space="preserve"> </w:t>
                            </w:r>
                          </w:p>
                        </w:tc>
                        <w:tc>
                          <w:tcPr>
                            <w:tcW w:w="6321" w:type="dxa"/>
                            <w:shd w:val="clear" w:color="auto" w:fill="009D93"/>
                            <w:vAlign w:val="center"/>
                          </w:tcPr>
                          <w:p w14:paraId="14A13A8C" w14:textId="77777777" w:rsidR="00FA3AF4" w:rsidRPr="00A61912" w:rsidRDefault="00FA3AF4" w:rsidP="004B3FB9">
                            <w:pPr>
                              <w:jc w:val="both"/>
                              <w:rPr>
                                <w:color w:val="FFFFFF" w:themeColor="background1"/>
                                <w:sz w:val="26"/>
                                <w:szCs w:val="26"/>
                                <w:lang w:val="en-BE"/>
                              </w:rPr>
                            </w:pPr>
                            <w:r>
                              <w:rPr>
                                <w:color w:val="FFFFFF" w:themeColor="background1"/>
                                <w:sz w:val="26"/>
                                <w:szCs w:val="26"/>
                                <w:lang w:val="en-BE"/>
                              </w:rPr>
                              <w:t>Sous-critères</w:t>
                            </w:r>
                          </w:p>
                        </w:tc>
                      </w:tr>
                      <w:tr w:rsidR="00FA3AF4" w:rsidRPr="00C25CCA" w14:paraId="6C3E18EE" w14:textId="77777777" w:rsidTr="009626D1">
                        <w:trPr>
                          <w:trHeight w:val="3159"/>
                        </w:trPr>
                        <w:tc>
                          <w:tcPr>
                            <w:tcW w:w="531" w:type="dxa"/>
                            <w:vAlign w:val="center"/>
                          </w:tcPr>
                          <w:p w14:paraId="79BD2772" w14:textId="77777777" w:rsidR="00FA3AF4" w:rsidRDefault="00FA3AF4" w:rsidP="004B3FB9">
                            <w:pPr>
                              <w:jc w:val="both"/>
                              <w:rPr>
                                <w:sz w:val="26"/>
                                <w:szCs w:val="26"/>
                                <w:lang w:val="en-BE"/>
                              </w:rPr>
                            </w:pPr>
                            <w:r>
                              <w:rPr>
                                <w:sz w:val="26"/>
                                <w:szCs w:val="26"/>
                                <w:lang w:val="en-BE"/>
                              </w:rPr>
                              <w:t>3A</w:t>
                            </w:r>
                          </w:p>
                        </w:tc>
                        <w:tc>
                          <w:tcPr>
                            <w:tcW w:w="1895" w:type="dxa"/>
                            <w:vAlign w:val="center"/>
                          </w:tcPr>
                          <w:p w14:paraId="689F2BDC" w14:textId="77777777" w:rsidR="00FA3AF4" w:rsidRDefault="00FA3AF4" w:rsidP="009626D1">
                            <w:pPr>
                              <w:rPr>
                                <w:sz w:val="26"/>
                                <w:szCs w:val="26"/>
                                <w:lang w:val="en-BE"/>
                              </w:rPr>
                            </w:pPr>
                            <w:r w:rsidRPr="00A61912">
                              <w:rPr>
                                <w:sz w:val="26"/>
                                <w:szCs w:val="26"/>
                              </w:rPr>
                              <w:t>Consommation d’énergie</w:t>
                            </w:r>
                          </w:p>
                        </w:tc>
                        <w:tc>
                          <w:tcPr>
                            <w:tcW w:w="6321" w:type="dxa"/>
                            <w:vAlign w:val="center"/>
                          </w:tcPr>
                          <w:p w14:paraId="3D62830B" w14:textId="77777777" w:rsidR="00FA3AF4" w:rsidRPr="009626D1" w:rsidRDefault="00FA3AF4" w:rsidP="009626D1">
                            <w:pPr>
                              <w:rPr>
                                <w:sz w:val="24"/>
                                <w:szCs w:val="24"/>
                                <w:lang w:val="en-BE"/>
                              </w:rPr>
                            </w:pPr>
                            <w:r w:rsidRPr="009626D1">
                              <w:rPr>
                                <w:sz w:val="24"/>
                                <w:szCs w:val="24"/>
                                <w:lang w:val="en-BE"/>
                              </w:rPr>
                              <w:t>1. L’adjudicataire doit établir un rapport indiquant :</w:t>
                            </w:r>
                          </w:p>
                          <w:p w14:paraId="074A1AF6" w14:textId="709A6D4B" w:rsidR="00FA3AF4" w:rsidRPr="009626D1" w:rsidRDefault="00FA3AF4" w:rsidP="009626D1">
                            <w:pPr>
                              <w:rPr>
                                <w:sz w:val="24"/>
                                <w:szCs w:val="24"/>
                                <w:lang w:val="en-BE"/>
                              </w:rPr>
                            </w:pPr>
                            <w:r w:rsidRPr="009626D1">
                              <w:rPr>
                                <w:sz w:val="24"/>
                                <w:szCs w:val="24"/>
                                <w:lang w:val="en-BE"/>
                              </w:rPr>
                              <w:t xml:space="preserve">a. les émissions de CO₂ et les </w:t>
                            </w:r>
                            <w:r w:rsidRPr="00FA3AF4">
                              <w:rPr>
                                <w:sz w:val="24"/>
                                <w:szCs w:val="24"/>
                                <w:vertAlign w:val="superscript"/>
                                <w:lang w:val="en-BE"/>
                              </w:rPr>
                              <w:t>[1]</w:t>
                            </w:r>
                            <w:r w:rsidRPr="009626D1">
                              <w:rPr>
                                <w:sz w:val="24"/>
                                <w:szCs w:val="24"/>
                                <w:lang w:val="en-BE"/>
                              </w:rPr>
                              <w:t xml:space="preserve">émissions de CO₂ prévues pour les scopes 1 et 2 et les émissions de CO₂ dues aux voyages d'affaires de l'ensemble du projet et </w:t>
                            </w:r>
                          </w:p>
                          <w:p w14:paraId="40F8FA4D" w14:textId="77777777" w:rsidR="00FA3AF4" w:rsidRPr="009626D1" w:rsidRDefault="00FA3AF4" w:rsidP="009626D1">
                            <w:pPr>
                              <w:rPr>
                                <w:sz w:val="24"/>
                                <w:szCs w:val="24"/>
                                <w:lang w:val="en-BE"/>
                              </w:rPr>
                            </w:pPr>
                            <w:r w:rsidRPr="009626D1">
                              <w:rPr>
                                <w:sz w:val="24"/>
                                <w:szCs w:val="24"/>
                                <w:lang w:val="en-BE"/>
                              </w:rPr>
                              <w:t xml:space="preserve">b. l'inventaire détaillé actuel des émissions actuelles pour les émissions réelles de CO₂ et les émissions de CO₂ des scopes 1 et 2 du projet, conformément à la norme ISO 14064-1. </w:t>
                            </w:r>
                          </w:p>
                          <w:p w14:paraId="2AA738E3" w14:textId="77777777" w:rsidR="00FA3AF4" w:rsidRPr="009626D1" w:rsidRDefault="00FA3AF4" w:rsidP="009626D1">
                            <w:pPr>
                              <w:rPr>
                                <w:sz w:val="24"/>
                                <w:szCs w:val="24"/>
                                <w:lang w:val="en-BE"/>
                              </w:rPr>
                            </w:pPr>
                            <w:r w:rsidRPr="009626D1">
                              <w:rPr>
                                <w:sz w:val="24"/>
                                <w:szCs w:val="24"/>
                                <w:lang w:val="en-BE"/>
                              </w:rPr>
                              <w:t>2. L'inventaire des émissions de l'établissement 3.A.1.b. du projet est vérifié par un OC avec un degré de certitude au moins limité.</w:t>
                            </w:r>
                          </w:p>
                        </w:tc>
                      </w:tr>
                      <w:tr w:rsidR="00FA3AF4" w:rsidRPr="00C25CCA" w14:paraId="23E1701D" w14:textId="77777777" w:rsidTr="009626D1">
                        <w:trPr>
                          <w:trHeight w:val="3246"/>
                        </w:trPr>
                        <w:tc>
                          <w:tcPr>
                            <w:tcW w:w="531" w:type="dxa"/>
                            <w:vAlign w:val="center"/>
                          </w:tcPr>
                          <w:p w14:paraId="254F52B5" w14:textId="77777777" w:rsidR="00FA3AF4" w:rsidRDefault="00FA3AF4" w:rsidP="004B3FB9">
                            <w:pPr>
                              <w:jc w:val="both"/>
                              <w:rPr>
                                <w:sz w:val="26"/>
                                <w:szCs w:val="26"/>
                                <w:lang w:val="en-BE"/>
                              </w:rPr>
                            </w:pPr>
                            <w:r>
                              <w:rPr>
                                <w:sz w:val="26"/>
                                <w:szCs w:val="26"/>
                                <w:lang w:val="en-BE"/>
                              </w:rPr>
                              <w:t>3B</w:t>
                            </w:r>
                          </w:p>
                        </w:tc>
                        <w:tc>
                          <w:tcPr>
                            <w:tcW w:w="1895" w:type="dxa"/>
                            <w:vAlign w:val="center"/>
                          </w:tcPr>
                          <w:p w14:paraId="6F24A120" w14:textId="77777777" w:rsidR="00FA3AF4" w:rsidRPr="00A61912" w:rsidRDefault="00FA3AF4" w:rsidP="009626D1">
                            <w:pPr>
                              <w:rPr>
                                <w:sz w:val="26"/>
                                <w:szCs w:val="26"/>
                                <w:lang w:val="fr-BE"/>
                              </w:rPr>
                            </w:pPr>
                            <w:r w:rsidRPr="00A61912">
                              <w:rPr>
                                <w:sz w:val="26"/>
                                <w:szCs w:val="26"/>
                                <w:lang w:val="fr-BE"/>
                              </w:rPr>
                              <w:t>Réduction de la consommation d’énergie</w:t>
                            </w:r>
                          </w:p>
                        </w:tc>
                        <w:tc>
                          <w:tcPr>
                            <w:tcW w:w="6321" w:type="dxa"/>
                            <w:vAlign w:val="center"/>
                          </w:tcPr>
                          <w:p w14:paraId="6B462B61" w14:textId="77777777" w:rsidR="00FA3AF4" w:rsidRPr="009626D1" w:rsidRDefault="00FA3AF4" w:rsidP="009626D1">
                            <w:pPr>
                              <w:rPr>
                                <w:sz w:val="24"/>
                                <w:szCs w:val="24"/>
                                <w:lang w:val="en-BE"/>
                              </w:rPr>
                            </w:pPr>
                            <w:r w:rsidRPr="009626D1">
                              <w:rPr>
                                <w:sz w:val="24"/>
                                <w:szCs w:val="24"/>
                                <w:lang w:val="en-BE"/>
                              </w:rPr>
                              <w:t>1. L’adjudicataire formule un objectif quantitatif de réduction des émissions de CO₂ des scopes 1 et 2 et des émissions de CO₂ résultant des voyages d'affaires du projet, exprimé en chiffres absolus ou en pourcentages par rapport à une ou plusieurs référence(s) pertinente(s) et dans un certain délai, et a établi un plan d'action correspondant comprenant les mesures à prendre.</w:t>
                            </w:r>
                          </w:p>
                          <w:p w14:paraId="7DFB11A9" w14:textId="77777777" w:rsidR="00FA3AF4" w:rsidRPr="009626D1" w:rsidRDefault="00FA3AF4" w:rsidP="009626D1">
                            <w:pPr>
                              <w:rPr>
                                <w:sz w:val="24"/>
                                <w:szCs w:val="24"/>
                                <w:lang w:val="en-BE"/>
                              </w:rPr>
                            </w:pPr>
                            <w:r w:rsidRPr="009626D1">
                              <w:rPr>
                                <w:sz w:val="24"/>
                                <w:szCs w:val="24"/>
                                <w:lang w:val="en-BE"/>
                              </w:rPr>
                              <w:t xml:space="preserve">2. L’adjudicataire utilise un plan d'action ou un système de gestion de l'énergie (conforme à la norme ISO 50001 ou équivalent) dans le cadre du projet. </w:t>
                            </w:r>
                          </w:p>
                        </w:tc>
                      </w:tr>
                      <w:tr w:rsidR="00FA3AF4" w:rsidRPr="00C25CCA" w14:paraId="2363081D" w14:textId="77777777" w:rsidTr="009626D1">
                        <w:trPr>
                          <w:trHeight w:val="546"/>
                        </w:trPr>
                        <w:tc>
                          <w:tcPr>
                            <w:tcW w:w="531" w:type="dxa"/>
                            <w:vAlign w:val="center"/>
                          </w:tcPr>
                          <w:p w14:paraId="1A96DBC8" w14:textId="77777777" w:rsidR="00FA3AF4" w:rsidRDefault="00FA3AF4" w:rsidP="004B3FB9">
                            <w:pPr>
                              <w:jc w:val="both"/>
                              <w:rPr>
                                <w:sz w:val="26"/>
                                <w:szCs w:val="26"/>
                                <w:lang w:val="en-BE"/>
                              </w:rPr>
                            </w:pPr>
                            <w:r>
                              <w:rPr>
                                <w:sz w:val="26"/>
                                <w:szCs w:val="26"/>
                                <w:lang w:val="en-BE"/>
                              </w:rPr>
                              <w:t>3C</w:t>
                            </w:r>
                          </w:p>
                        </w:tc>
                        <w:tc>
                          <w:tcPr>
                            <w:tcW w:w="1895" w:type="dxa"/>
                            <w:vAlign w:val="center"/>
                          </w:tcPr>
                          <w:p w14:paraId="287A59EE" w14:textId="77777777" w:rsidR="00FA3AF4" w:rsidRDefault="00FA3AF4" w:rsidP="009626D1">
                            <w:pPr>
                              <w:rPr>
                                <w:sz w:val="26"/>
                                <w:szCs w:val="26"/>
                                <w:lang w:val="en-BE"/>
                              </w:rPr>
                            </w:pPr>
                            <w:r w:rsidRPr="00A61912">
                              <w:rPr>
                                <w:sz w:val="26"/>
                                <w:szCs w:val="26"/>
                              </w:rPr>
                              <w:t>Communication</w:t>
                            </w:r>
                          </w:p>
                        </w:tc>
                        <w:tc>
                          <w:tcPr>
                            <w:tcW w:w="6321" w:type="dxa"/>
                            <w:vAlign w:val="center"/>
                          </w:tcPr>
                          <w:p w14:paraId="78D8C3DE" w14:textId="77777777" w:rsidR="00FA3AF4" w:rsidRPr="009626D1" w:rsidRDefault="00FA3AF4" w:rsidP="009626D1">
                            <w:pPr>
                              <w:rPr>
                                <w:sz w:val="24"/>
                                <w:szCs w:val="24"/>
                                <w:lang w:val="en-BE"/>
                              </w:rPr>
                            </w:pPr>
                            <w:r w:rsidRPr="009626D1">
                              <w:rPr>
                                <w:sz w:val="24"/>
                                <w:szCs w:val="24"/>
                                <w:lang w:val="en-BE"/>
                              </w:rPr>
                              <w:t>1. L'entrepreneur communique structurellement en interne et en externe sur l'empreinte CO₂ (scopes 1 et 2 et voyages d'affaires), le(s) objectif(s) de réduction quantitatif(s) et les mesures du projet.</w:t>
                            </w:r>
                          </w:p>
                          <w:p w14:paraId="2EDF15A2" w14:textId="77777777" w:rsidR="00FA3AF4" w:rsidRPr="009626D1" w:rsidRDefault="00FA3AF4" w:rsidP="009626D1">
                            <w:pPr>
                              <w:rPr>
                                <w:sz w:val="24"/>
                                <w:szCs w:val="24"/>
                                <w:lang w:val="en-BE"/>
                              </w:rPr>
                            </w:pPr>
                            <w:r w:rsidRPr="009626D1">
                              <w:rPr>
                                <w:sz w:val="24"/>
                                <w:szCs w:val="24"/>
                                <w:lang w:val="en-BE"/>
                              </w:rPr>
                              <w:t>La communication comprend au moins la politique énergétique et les objectifs de réduction du projet, une description de la ou des références utilisées, des possibilités de contribution individuelle, des informations sur la consommation d'énergie actuelle et les tendances au sein du projet.</w:t>
                            </w:r>
                          </w:p>
                          <w:p w14:paraId="3F4DB69A" w14:textId="77777777" w:rsidR="00FA3AF4" w:rsidRPr="009626D1" w:rsidRDefault="00FA3AF4" w:rsidP="009626D1">
                            <w:pPr>
                              <w:rPr>
                                <w:sz w:val="24"/>
                                <w:szCs w:val="24"/>
                                <w:lang w:val="en-BE"/>
                              </w:rPr>
                            </w:pPr>
                            <w:r w:rsidRPr="009626D1">
                              <w:rPr>
                                <w:sz w:val="24"/>
                                <w:szCs w:val="24"/>
                                <w:lang w:val="en-BE"/>
                              </w:rPr>
                              <w:t xml:space="preserve">2. L’adjudicataire établit un plan de communication interne et externe documenté avec des tâches, des responsabilités et des méthodes de communication définies. </w:t>
                            </w:r>
                          </w:p>
                        </w:tc>
                      </w:tr>
                      <w:tr w:rsidR="00FA3AF4" w:rsidRPr="00C25CCA" w14:paraId="4EC593B7" w14:textId="77777777" w:rsidTr="009626D1">
                        <w:trPr>
                          <w:trHeight w:val="1438"/>
                        </w:trPr>
                        <w:tc>
                          <w:tcPr>
                            <w:tcW w:w="531" w:type="dxa"/>
                            <w:vAlign w:val="center"/>
                          </w:tcPr>
                          <w:p w14:paraId="293B1608" w14:textId="77777777" w:rsidR="00FA3AF4" w:rsidRDefault="00FA3AF4" w:rsidP="004B3FB9">
                            <w:pPr>
                              <w:jc w:val="both"/>
                              <w:rPr>
                                <w:sz w:val="26"/>
                                <w:szCs w:val="26"/>
                                <w:lang w:val="en-BE"/>
                              </w:rPr>
                            </w:pPr>
                            <w:r>
                              <w:rPr>
                                <w:sz w:val="26"/>
                                <w:szCs w:val="26"/>
                                <w:lang w:val="en-BE"/>
                              </w:rPr>
                              <w:t>3D</w:t>
                            </w:r>
                          </w:p>
                        </w:tc>
                        <w:tc>
                          <w:tcPr>
                            <w:tcW w:w="1895" w:type="dxa"/>
                            <w:vAlign w:val="center"/>
                          </w:tcPr>
                          <w:p w14:paraId="5AC8EE0C" w14:textId="77777777" w:rsidR="00FA3AF4" w:rsidRPr="00A61912" w:rsidRDefault="00FA3AF4" w:rsidP="009626D1">
                            <w:pPr>
                              <w:rPr>
                                <w:sz w:val="26"/>
                                <w:szCs w:val="26"/>
                                <w:lang w:val="fr-BE"/>
                              </w:rPr>
                            </w:pPr>
                            <w:r w:rsidRPr="00A61912">
                              <w:rPr>
                                <w:sz w:val="26"/>
                                <w:szCs w:val="26"/>
                                <w:lang w:val="fr-BE"/>
                              </w:rPr>
                              <w:t>Initiatives de réduction des émissions de CO₂</w:t>
                            </w:r>
                          </w:p>
                        </w:tc>
                        <w:tc>
                          <w:tcPr>
                            <w:tcW w:w="6321" w:type="dxa"/>
                            <w:vAlign w:val="center"/>
                          </w:tcPr>
                          <w:p w14:paraId="69612497" w14:textId="77777777" w:rsidR="00FA3AF4" w:rsidRPr="009626D1" w:rsidRDefault="00FA3AF4" w:rsidP="009626D1">
                            <w:pPr>
                              <w:rPr>
                                <w:sz w:val="24"/>
                                <w:szCs w:val="24"/>
                                <w:lang w:val="en-BE"/>
                              </w:rPr>
                            </w:pPr>
                            <w:r w:rsidRPr="009626D1">
                              <w:rPr>
                                <w:sz w:val="24"/>
                                <w:szCs w:val="24"/>
                                <w:lang w:val="fr-BE"/>
                              </w:rPr>
                              <w:t>1. L’adjudicataire démontre que des mesures spécifiques dérivées d'une initiative (sectorielle ou de chaîne) dans le domaine de la réduction des émissions de CO₂ seront mises en œuvre dans le cadre du projet.</w:t>
                            </w:r>
                          </w:p>
                        </w:tc>
                      </w:tr>
                    </w:tbl>
                    <w:p w14:paraId="0CC0ABAD" w14:textId="77777777" w:rsidR="00FA3AF4" w:rsidRPr="004B3FB9" w:rsidRDefault="00FA3AF4" w:rsidP="00FA3AF4">
                      <w:pPr>
                        <w:jc w:val="both"/>
                        <w:rPr>
                          <w:sz w:val="26"/>
                          <w:szCs w:val="26"/>
                          <w:lang w:val="en-BE"/>
                        </w:rPr>
                      </w:pPr>
                    </w:p>
                  </w:txbxContent>
                </v:textbox>
              </v:shape>
            </w:pict>
          </mc:Fallback>
        </mc:AlternateContent>
      </w:r>
      <w:r>
        <w:rPr>
          <w:noProof/>
        </w:rPr>
        <w:drawing>
          <wp:anchor distT="0" distB="0" distL="0" distR="0" simplePos="0" relativeHeight="487539712" behindDoc="1" locked="0" layoutInCell="1" allowOverlap="1" wp14:anchorId="4B651966" wp14:editId="008C3906">
            <wp:simplePos x="0" y="0"/>
            <wp:positionH relativeFrom="page">
              <wp:posOffset>0</wp:posOffset>
            </wp:positionH>
            <wp:positionV relativeFrom="page">
              <wp:posOffset>0</wp:posOffset>
            </wp:positionV>
            <wp:extent cx="7562087" cy="10695431"/>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0" cstate="print"/>
                    <a:stretch>
                      <a:fillRect/>
                    </a:stretch>
                  </pic:blipFill>
                  <pic:spPr>
                    <a:xfrm>
                      <a:off x="0" y="0"/>
                      <a:ext cx="7562087" cy="10695431"/>
                    </a:xfrm>
                    <a:prstGeom prst="rect">
                      <a:avLst/>
                    </a:prstGeom>
                  </pic:spPr>
                </pic:pic>
              </a:graphicData>
            </a:graphic>
          </wp:anchor>
        </w:drawing>
      </w:r>
    </w:p>
    <w:p w14:paraId="0C48FD14" w14:textId="77777777" w:rsidR="00CC4D48" w:rsidRDefault="00CC4D48">
      <w:pPr>
        <w:rPr>
          <w:rFonts w:ascii="Times New Roman"/>
          <w:sz w:val="17"/>
        </w:rPr>
        <w:sectPr w:rsidR="00CC4D48">
          <w:pgSz w:w="11910" w:h="16850"/>
          <w:pgMar w:top="1940" w:right="1680" w:bottom="280" w:left="1680" w:header="720" w:footer="720" w:gutter="0"/>
          <w:cols w:space="720"/>
        </w:sectPr>
      </w:pPr>
    </w:p>
    <w:p w14:paraId="67219F09" w14:textId="655CD9A8" w:rsidR="00CC4D48" w:rsidRDefault="00FA3AF4">
      <w:pPr>
        <w:spacing w:before="4"/>
        <w:rPr>
          <w:rFonts w:ascii="Times New Roman"/>
          <w:sz w:val="17"/>
        </w:rPr>
      </w:pPr>
      <w:r>
        <w:rPr>
          <w:noProof/>
        </w:rPr>
        <w:lastRenderedPageBreak/>
        <mc:AlternateContent>
          <mc:Choice Requires="wps">
            <w:drawing>
              <wp:anchor distT="0" distB="0" distL="114300" distR="114300" simplePos="0" relativeHeight="251671040" behindDoc="0" locked="0" layoutInCell="1" allowOverlap="1" wp14:anchorId="3616EFF4" wp14:editId="4D36DB10">
                <wp:simplePos x="0" y="0"/>
                <wp:positionH relativeFrom="column">
                  <wp:posOffset>-104775</wp:posOffset>
                </wp:positionH>
                <wp:positionV relativeFrom="paragraph">
                  <wp:posOffset>-346075</wp:posOffset>
                </wp:positionV>
                <wp:extent cx="5600700" cy="8372475"/>
                <wp:effectExtent l="0" t="0" r="0" b="9525"/>
                <wp:wrapNone/>
                <wp:docPr id="463466244" name="Text Box 2"/>
                <wp:cNvGraphicFramePr/>
                <a:graphic xmlns:a="http://schemas.openxmlformats.org/drawingml/2006/main">
                  <a:graphicData uri="http://schemas.microsoft.com/office/word/2010/wordprocessingShape">
                    <wps:wsp>
                      <wps:cNvSpPr txBox="1"/>
                      <wps:spPr>
                        <a:xfrm>
                          <a:off x="0" y="0"/>
                          <a:ext cx="5600700" cy="8372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AC5D45C" w14:textId="77777777" w:rsidR="00FA3AF4" w:rsidRPr="00A61912" w:rsidRDefault="00FA3AF4" w:rsidP="00FA3AF4">
                            <w:pPr>
                              <w:pStyle w:val="Paragraphedeliste"/>
                              <w:numPr>
                                <w:ilvl w:val="0"/>
                                <w:numId w:val="1"/>
                              </w:numPr>
                              <w:jc w:val="both"/>
                              <w:rPr>
                                <w:sz w:val="26"/>
                                <w:szCs w:val="26"/>
                                <w:lang w:val="fr-BE"/>
                              </w:rPr>
                            </w:pPr>
                            <w:r w:rsidRPr="00A61912">
                              <w:rPr>
                                <w:i/>
                                <w:iCs/>
                                <w:sz w:val="26"/>
                                <w:szCs w:val="26"/>
                              </w:rPr>
                              <w:t xml:space="preserve">AMBITION CO₂ - NIVEAU </w:t>
                            </w:r>
                            <w:r>
                              <w:rPr>
                                <w:i/>
                                <w:iCs/>
                                <w:sz w:val="26"/>
                                <w:szCs w:val="26"/>
                              </w:rPr>
                              <w:t>4</w:t>
                            </w:r>
                            <w:r w:rsidRPr="00A61912">
                              <w:rPr>
                                <w:i/>
                                <w:iCs/>
                                <w:sz w:val="26"/>
                                <w:szCs w:val="26"/>
                              </w:rPr>
                              <w:t xml:space="preserve"> :</w:t>
                            </w:r>
                          </w:p>
                          <w:p w14:paraId="2270B6A0" w14:textId="77777777" w:rsidR="00FA3AF4" w:rsidRPr="00A61912" w:rsidRDefault="00FA3AF4" w:rsidP="00FA3AF4">
                            <w:pPr>
                              <w:pStyle w:val="Paragraphedeliste"/>
                              <w:ind w:left="720"/>
                              <w:jc w:val="both"/>
                              <w:rPr>
                                <w:sz w:val="26"/>
                                <w:szCs w:val="26"/>
                                <w:lang w:val="fr-BE"/>
                              </w:rPr>
                            </w:pPr>
                          </w:p>
                          <w:tbl>
                            <w:tblPr>
                              <w:tblStyle w:val="Grilledutableau"/>
                              <w:tblW w:w="0" w:type="auto"/>
                              <w:tblBorders>
                                <w:top w:val="single" w:sz="4" w:space="0" w:color="009D93"/>
                                <w:left w:val="single" w:sz="4" w:space="0" w:color="009D93"/>
                                <w:bottom w:val="single" w:sz="4" w:space="0" w:color="009D93"/>
                                <w:right w:val="single" w:sz="4" w:space="0" w:color="009D93"/>
                                <w:insideH w:val="single" w:sz="4" w:space="0" w:color="009D93"/>
                                <w:insideV w:val="single" w:sz="4" w:space="0" w:color="009D93"/>
                              </w:tblBorders>
                              <w:tblLook w:val="04A0" w:firstRow="1" w:lastRow="0" w:firstColumn="1" w:lastColumn="0" w:noHBand="0" w:noVBand="1"/>
                            </w:tblPr>
                            <w:tblGrid>
                              <w:gridCol w:w="530"/>
                              <w:gridCol w:w="1895"/>
                              <w:gridCol w:w="6112"/>
                            </w:tblGrid>
                            <w:tr w:rsidR="00FA3AF4" w14:paraId="3245481E" w14:textId="77777777" w:rsidTr="009626D1">
                              <w:trPr>
                                <w:trHeight w:val="582"/>
                              </w:trPr>
                              <w:tc>
                                <w:tcPr>
                                  <w:tcW w:w="531" w:type="dxa"/>
                                  <w:shd w:val="clear" w:color="auto" w:fill="009D93"/>
                                </w:tcPr>
                                <w:p w14:paraId="591ACC80" w14:textId="77777777" w:rsidR="00FA3AF4" w:rsidRPr="00A61912" w:rsidRDefault="00FA3AF4" w:rsidP="004B3FB9">
                                  <w:pPr>
                                    <w:jc w:val="both"/>
                                    <w:rPr>
                                      <w:color w:val="FFFFFF" w:themeColor="background1"/>
                                      <w:sz w:val="26"/>
                                      <w:szCs w:val="26"/>
                                      <w:lang w:val="en-BE"/>
                                    </w:rPr>
                                  </w:pPr>
                                </w:p>
                              </w:tc>
                              <w:tc>
                                <w:tcPr>
                                  <w:tcW w:w="1895" w:type="dxa"/>
                                  <w:shd w:val="clear" w:color="auto" w:fill="009D93"/>
                                  <w:vAlign w:val="center"/>
                                </w:tcPr>
                                <w:p w14:paraId="74242310" w14:textId="77777777" w:rsidR="00FA3AF4" w:rsidRPr="00A61912" w:rsidRDefault="00FA3AF4" w:rsidP="004B3FB9">
                                  <w:pPr>
                                    <w:jc w:val="both"/>
                                    <w:rPr>
                                      <w:color w:val="FFFFFF" w:themeColor="background1"/>
                                      <w:sz w:val="26"/>
                                      <w:szCs w:val="26"/>
                                      <w:lang w:val="en-BE"/>
                                    </w:rPr>
                                  </w:pPr>
                                  <w:r>
                                    <w:rPr>
                                      <w:color w:val="FFFFFF" w:themeColor="background1"/>
                                      <w:sz w:val="26"/>
                                      <w:szCs w:val="26"/>
                                      <w:lang w:val="en-BE"/>
                                    </w:rPr>
                                    <w:t>Aspect</w:t>
                                  </w:r>
                                  <w:r w:rsidRPr="00A61912">
                                    <w:rPr>
                                      <w:color w:val="FFFFFF" w:themeColor="background1"/>
                                      <w:sz w:val="26"/>
                                      <w:szCs w:val="26"/>
                                      <w:lang w:val="en-BE"/>
                                    </w:rPr>
                                    <w:t xml:space="preserve"> </w:t>
                                  </w:r>
                                </w:p>
                              </w:tc>
                              <w:tc>
                                <w:tcPr>
                                  <w:tcW w:w="6321" w:type="dxa"/>
                                  <w:shd w:val="clear" w:color="auto" w:fill="009D93"/>
                                  <w:vAlign w:val="center"/>
                                </w:tcPr>
                                <w:p w14:paraId="2962117A" w14:textId="77777777" w:rsidR="00FA3AF4" w:rsidRPr="00A61912" w:rsidRDefault="00FA3AF4" w:rsidP="004B3FB9">
                                  <w:pPr>
                                    <w:jc w:val="both"/>
                                    <w:rPr>
                                      <w:color w:val="FFFFFF" w:themeColor="background1"/>
                                      <w:sz w:val="26"/>
                                      <w:szCs w:val="26"/>
                                      <w:lang w:val="en-BE"/>
                                    </w:rPr>
                                  </w:pPr>
                                  <w:r>
                                    <w:rPr>
                                      <w:color w:val="FFFFFF" w:themeColor="background1"/>
                                      <w:sz w:val="26"/>
                                      <w:szCs w:val="26"/>
                                      <w:lang w:val="en-BE"/>
                                    </w:rPr>
                                    <w:t>Sous-critères</w:t>
                                  </w:r>
                                </w:p>
                              </w:tc>
                            </w:tr>
                            <w:tr w:rsidR="00FA3AF4" w:rsidRPr="00C25CCA" w14:paraId="6EF9C8D4" w14:textId="77777777" w:rsidTr="009626D1">
                              <w:trPr>
                                <w:trHeight w:val="2158"/>
                              </w:trPr>
                              <w:tc>
                                <w:tcPr>
                                  <w:tcW w:w="531" w:type="dxa"/>
                                  <w:vAlign w:val="center"/>
                                </w:tcPr>
                                <w:p w14:paraId="26EC75BA" w14:textId="77777777" w:rsidR="00FA3AF4" w:rsidRDefault="00FA3AF4" w:rsidP="004B3FB9">
                                  <w:pPr>
                                    <w:jc w:val="both"/>
                                    <w:rPr>
                                      <w:sz w:val="26"/>
                                      <w:szCs w:val="26"/>
                                      <w:lang w:val="en-BE"/>
                                    </w:rPr>
                                  </w:pPr>
                                  <w:r>
                                    <w:rPr>
                                      <w:sz w:val="26"/>
                                      <w:szCs w:val="26"/>
                                      <w:lang w:val="en-BE"/>
                                    </w:rPr>
                                    <w:t>4A</w:t>
                                  </w:r>
                                </w:p>
                              </w:tc>
                              <w:tc>
                                <w:tcPr>
                                  <w:tcW w:w="1895" w:type="dxa"/>
                                  <w:vAlign w:val="center"/>
                                </w:tcPr>
                                <w:p w14:paraId="586D1757" w14:textId="77777777" w:rsidR="00FA3AF4" w:rsidRDefault="00FA3AF4" w:rsidP="009626D1">
                                  <w:pPr>
                                    <w:rPr>
                                      <w:sz w:val="26"/>
                                      <w:szCs w:val="26"/>
                                      <w:lang w:val="en-BE"/>
                                    </w:rPr>
                                  </w:pPr>
                                  <w:r w:rsidRPr="00A61912">
                                    <w:rPr>
                                      <w:sz w:val="26"/>
                                      <w:szCs w:val="26"/>
                                    </w:rPr>
                                    <w:t>Consommation d’énergie</w:t>
                                  </w:r>
                                </w:p>
                              </w:tc>
                              <w:tc>
                                <w:tcPr>
                                  <w:tcW w:w="6321" w:type="dxa"/>
                                  <w:vAlign w:val="center"/>
                                </w:tcPr>
                                <w:p w14:paraId="6C255C57" w14:textId="77777777" w:rsidR="00FA3AF4" w:rsidRPr="009626D1" w:rsidRDefault="00FA3AF4" w:rsidP="009626D1">
                                  <w:pPr>
                                    <w:rPr>
                                      <w:sz w:val="24"/>
                                      <w:szCs w:val="24"/>
                                      <w:lang w:val="en-BE"/>
                                    </w:rPr>
                                  </w:pPr>
                                  <w:r w:rsidRPr="009626D1">
                                    <w:rPr>
                                      <w:sz w:val="24"/>
                                      <w:szCs w:val="24"/>
                                      <w:lang w:val="en-BE"/>
                                    </w:rPr>
                                    <w:t>1. L'entrepreneur démontre qu'il a une idée des émissions les plus importantes prévues du scope 3 pour le projet, et démontre les émissions de CO₂ par unité pour l'une des activités les plus importantes du projet.</w:t>
                                  </w:r>
                                </w:p>
                                <w:p w14:paraId="7054597B" w14:textId="77777777" w:rsidR="00FA3AF4" w:rsidRPr="009626D1" w:rsidRDefault="00FA3AF4" w:rsidP="009626D1">
                                  <w:pPr>
                                    <w:rPr>
                                      <w:sz w:val="24"/>
                                      <w:szCs w:val="24"/>
                                      <w:lang w:val="en-BE"/>
                                    </w:rPr>
                                  </w:pPr>
                                  <w:r w:rsidRPr="009626D1">
                                    <w:rPr>
                                      <w:sz w:val="24"/>
                                      <w:szCs w:val="24"/>
                                      <w:lang w:val="en-BE"/>
                                    </w:rPr>
                                    <w:t xml:space="preserve">2. L’adjudicataire établit un plan de gestion de la qualité pour l'inventaire du projet. </w:t>
                                  </w:r>
                                </w:p>
                              </w:tc>
                            </w:tr>
                            <w:tr w:rsidR="00FA3AF4" w:rsidRPr="00C25CCA" w14:paraId="7BF933C0" w14:textId="77777777" w:rsidTr="009626D1">
                              <w:trPr>
                                <w:trHeight w:val="3246"/>
                              </w:trPr>
                              <w:tc>
                                <w:tcPr>
                                  <w:tcW w:w="531" w:type="dxa"/>
                                  <w:vAlign w:val="center"/>
                                </w:tcPr>
                                <w:p w14:paraId="7F9A64AC" w14:textId="77777777" w:rsidR="00FA3AF4" w:rsidRDefault="00FA3AF4" w:rsidP="004B3FB9">
                                  <w:pPr>
                                    <w:jc w:val="both"/>
                                    <w:rPr>
                                      <w:sz w:val="26"/>
                                      <w:szCs w:val="26"/>
                                      <w:lang w:val="en-BE"/>
                                    </w:rPr>
                                  </w:pPr>
                                  <w:r>
                                    <w:rPr>
                                      <w:sz w:val="26"/>
                                      <w:szCs w:val="26"/>
                                      <w:lang w:val="en-BE"/>
                                    </w:rPr>
                                    <w:t>4B</w:t>
                                  </w:r>
                                </w:p>
                              </w:tc>
                              <w:tc>
                                <w:tcPr>
                                  <w:tcW w:w="1895" w:type="dxa"/>
                                  <w:vAlign w:val="center"/>
                                </w:tcPr>
                                <w:p w14:paraId="61151DD5" w14:textId="77777777" w:rsidR="00FA3AF4" w:rsidRPr="00A61912" w:rsidRDefault="00FA3AF4" w:rsidP="009626D1">
                                  <w:pPr>
                                    <w:rPr>
                                      <w:sz w:val="26"/>
                                      <w:szCs w:val="26"/>
                                      <w:lang w:val="fr-BE"/>
                                    </w:rPr>
                                  </w:pPr>
                                  <w:r w:rsidRPr="00A61912">
                                    <w:rPr>
                                      <w:sz w:val="26"/>
                                      <w:szCs w:val="26"/>
                                      <w:lang w:val="fr-BE"/>
                                    </w:rPr>
                                    <w:t>Réduction de la consommation d’énergie</w:t>
                                  </w:r>
                                </w:p>
                              </w:tc>
                              <w:tc>
                                <w:tcPr>
                                  <w:tcW w:w="6321" w:type="dxa"/>
                                  <w:vAlign w:val="center"/>
                                </w:tcPr>
                                <w:p w14:paraId="02265E42" w14:textId="77777777" w:rsidR="00FA3AF4" w:rsidRPr="009626D1" w:rsidRDefault="00FA3AF4" w:rsidP="009626D1">
                                  <w:pPr>
                                    <w:rPr>
                                      <w:sz w:val="24"/>
                                      <w:szCs w:val="24"/>
                                      <w:lang w:val="en-BE"/>
                                    </w:rPr>
                                  </w:pPr>
                                  <w:r w:rsidRPr="009626D1">
                                    <w:rPr>
                                      <w:sz w:val="24"/>
                                      <w:szCs w:val="24"/>
                                      <w:lang w:val="en-BE"/>
                                    </w:rPr>
                                    <w:t>1. Sur la base de l'aperçu des émissions les plus importantes prévues du scope 3 du projet, l'entrepreneur formule un objectif de réduction des émissions de CO₂ et a élaboré un plan d'action correspondant comprenant les mesures à prendre.</w:t>
                                  </w:r>
                                </w:p>
                                <w:p w14:paraId="14FAB058" w14:textId="77777777" w:rsidR="00FA3AF4" w:rsidRPr="009626D1" w:rsidRDefault="00FA3AF4" w:rsidP="009626D1">
                                  <w:pPr>
                                    <w:rPr>
                                      <w:sz w:val="24"/>
                                      <w:szCs w:val="24"/>
                                      <w:lang w:val="en-BE"/>
                                    </w:rPr>
                                  </w:pPr>
                                  <w:r w:rsidRPr="009626D1">
                                    <w:rPr>
                                      <w:sz w:val="24"/>
                                      <w:szCs w:val="24"/>
                                      <w:lang w:val="en-BE"/>
                                    </w:rPr>
                                    <w:t>L'objectif est exprimé en nombre absolu ou en pourcentage par rapport à une (ou plusieurs) référence(s) pertinente(s) et dans un délai défini.</w:t>
                                  </w:r>
                                </w:p>
                                <w:p w14:paraId="704BD372" w14:textId="77777777" w:rsidR="00FA3AF4" w:rsidRPr="009626D1" w:rsidRDefault="00FA3AF4" w:rsidP="009626D1">
                                  <w:pPr>
                                    <w:rPr>
                                      <w:sz w:val="24"/>
                                      <w:szCs w:val="24"/>
                                      <w:lang w:val="en-BE"/>
                                    </w:rPr>
                                  </w:pPr>
                                  <w:r w:rsidRPr="009626D1">
                                    <w:rPr>
                                      <w:sz w:val="24"/>
                                      <w:szCs w:val="24"/>
                                      <w:lang w:val="en-BE"/>
                                    </w:rPr>
                                    <w:t>2. L’adjudicataire rend compte périodiquement (en interne et en externe) des progrès accomplis dans la réalisation des objectifs du projet.</w:t>
                                  </w:r>
                                </w:p>
                                <w:p w14:paraId="27FBA517" w14:textId="77777777" w:rsidR="00FA3AF4" w:rsidRPr="009626D1" w:rsidRDefault="00FA3AF4" w:rsidP="009626D1">
                                  <w:pPr>
                                    <w:rPr>
                                      <w:sz w:val="24"/>
                                      <w:szCs w:val="24"/>
                                      <w:lang w:val="en-BE"/>
                                    </w:rPr>
                                  </w:pPr>
                                </w:p>
                              </w:tc>
                            </w:tr>
                            <w:tr w:rsidR="00FA3AF4" w:rsidRPr="00C25CCA" w14:paraId="188D8433" w14:textId="77777777" w:rsidTr="009626D1">
                              <w:trPr>
                                <w:trHeight w:val="546"/>
                              </w:trPr>
                              <w:tc>
                                <w:tcPr>
                                  <w:tcW w:w="531" w:type="dxa"/>
                                  <w:vAlign w:val="center"/>
                                </w:tcPr>
                                <w:p w14:paraId="22434922" w14:textId="77777777" w:rsidR="00FA3AF4" w:rsidRDefault="00FA3AF4" w:rsidP="004B3FB9">
                                  <w:pPr>
                                    <w:jc w:val="both"/>
                                    <w:rPr>
                                      <w:sz w:val="26"/>
                                      <w:szCs w:val="26"/>
                                      <w:lang w:val="en-BE"/>
                                    </w:rPr>
                                  </w:pPr>
                                  <w:r>
                                    <w:rPr>
                                      <w:sz w:val="26"/>
                                      <w:szCs w:val="26"/>
                                      <w:lang w:val="en-BE"/>
                                    </w:rPr>
                                    <w:t>4C</w:t>
                                  </w:r>
                                </w:p>
                              </w:tc>
                              <w:tc>
                                <w:tcPr>
                                  <w:tcW w:w="1895" w:type="dxa"/>
                                  <w:vAlign w:val="center"/>
                                </w:tcPr>
                                <w:p w14:paraId="0A5964E9" w14:textId="77777777" w:rsidR="00FA3AF4" w:rsidRDefault="00FA3AF4" w:rsidP="009626D1">
                                  <w:pPr>
                                    <w:rPr>
                                      <w:sz w:val="26"/>
                                      <w:szCs w:val="26"/>
                                      <w:lang w:val="en-BE"/>
                                    </w:rPr>
                                  </w:pPr>
                                  <w:r w:rsidRPr="00A61912">
                                    <w:rPr>
                                      <w:sz w:val="26"/>
                                      <w:szCs w:val="26"/>
                                    </w:rPr>
                                    <w:t>Communication</w:t>
                                  </w:r>
                                </w:p>
                              </w:tc>
                              <w:tc>
                                <w:tcPr>
                                  <w:tcW w:w="6321" w:type="dxa"/>
                                  <w:vAlign w:val="center"/>
                                </w:tcPr>
                                <w:p w14:paraId="22810408" w14:textId="77777777" w:rsidR="00FA3AF4" w:rsidRPr="009626D1" w:rsidRDefault="00FA3AF4" w:rsidP="009626D1">
                                  <w:pPr>
                                    <w:rPr>
                                      <w:sz w:val="24"/>
                                      <w:szCs w:val="24"/>
                                      <w:lang w:val="en-BE"/>
                                    </w:rPr>
                                  </w:pPr>
                                  <w:r w:rsidRPr="009626D1">
                                    <w:rPr>
                                      <w:sz w:val="24"/>
                                      <w:szCs w:val="24"/>
                                      <w:lang w:val="en-BE"/>
                                    </w:rPr>
                                    <w:t xml:space="preserve">1. L’adjudicataire démontre qu'il entretient un dialogue régulier (au moins 2 fois par an) avec les parties prenantes au sein du gouvernement et des ONG (au moins 2) sur son objectif de réduction des émissions de CO₂ et qu'il maintiendra les mesures dans le projet*. </w:t>
                                  </w:r>
                                </w:p>
                                <w:p w14:paraId="4A846206" w14:textId="77777777" w:rsidR="00FA3AF4" w:rsidRPr="009626D1" w:rsidRDefault="00FA3AF4" w:rsidP="009626D1">
                                  <w:pPr>
                                    <w:rPr>
                                      <w:sz w:val="24"/>
                                      <w:szCs w:val="24"/>
                                      <w:lang w:val="en-BE"/>
                                    </w:rPr>
                                  </w:pPr>
                                  <w:r w:rsidRPr="009626D1">
                                    <w:rPr>
                                      <w:sz w:val="24"/>
                                      <w:szCs w:val="24"/>
                                      <w:lang w:val="en-BE"/>
                                    </w:rPr>
                                    <w:t>2. L’adjudicataire doit démontrer que les préoccupations exprimées par les autorités publiques et/ou les ONG concernant le projet ont été identifiées et prises en compte*.</w:t>
                                  </w:r>
                                </w:p>
                                <w:p w14:paraId="53B16615" w14:textId="77777777" w:rsidR="00FA3AF4" w:rsidRPr="009626D1" w:rsidRDefault="00FA3AF4" w:rsidP="009626D1">
                                  <w:pPr>
                                    <w:rPr>
                                      <w:sz w:val="24"/>
                                      <w:szCs w:val="24"/>
                                      <w:lang w:val="en-BE"/>
                                    </w:rPr>
                                  </w:pPr>
                                  <w:r w:rsidRPr="009626D1">
                                    <w:rPr>
                                      <w:sz w:val="24"/>
                                      <w:szCs w:val="24"/>
                                      <w:lang w:val="en-BE"/>
                                    </w:rPr>
                                    <w:t xml:space="preserve">* : 4C 1.&amp; 2. s'appliquent aux grands projets pluriannuels ; </w:t>
                                  </w:r>
                                </w:p>
                                <w:p w14:paraId="57A60EAA" w14:textId="77777777" w:rsidR="00FA3AF4" w:rsidRPr="009626D1" w:rsidRDefault="00FA3AF4" w:rsidP="009626D1">
                                  <w:pPr>
                                    <w:rPr>
                                      <w:sz w:val="24"/>
                                      <w:szCs w:val="24"/>
                                      <w:lang w:val="en-BE"/>
                                    </w:rPr>
                                  </w:pPr>
                                </w:p>
                              </w:tc>
                            </w:tr>
                            <w:tr w:rsidR="00FA3AF4" w:rsidRPr="00C25CCA" w14:paraId="19EEBB9B" w14:textId="77777777" w:rsidTr="009626D1">
                              <w:trPr>
                                <w:trHeight w:val="2039"/>
                              </w:trPr>
                              <w:tc>
                                <w:tcPr>
                                  <w:tcW w:w="531" w:type="dxa"/>
                                  <w:vAlign w:val="center"/>
                                </w:tcPr>
                                <w:p w14:paraId="08155659" w14:textId="77777777" w:rsidR="00FA3AF4" w:rsidRDefault="00FA3AF4" w:rsidP="004B3FB9">
                                  <w:pPr>
                                    <w:jc w:val="both"/>
                                    <w:rPr>
                                      <w:sz w:val="26"/>
                                      <w:szCs w:val="26"/>
                                      <w:lang w:val="en-BE"/>
                                    </w:rPr>
                                  </w:pPr>
                                  <w:r>
                                    <w:rPr>
                                      <w:sz w:val="26"/>
                                      <w:szCs w:val="26"/>
                                      <w:lang w:val="en-BE"/>
                                    </w:rPr>
                                    <w:t>4D</w:t>
                                  </w:r>
                                </w:p>
                              </w:tc>
                              <w:tc>
                                <w:tcPr>
                                  <w:tcW w:w="1895" w:type="dxa"/>
                                  <w:vAlign w:val="center"/>
                                </w:tcPr>
                                <w:p w14:paraId="359E4230" w14:textId="77777777" w:rsidR="00FA3AF4" w:rsidRPr="00A61912" w:rsidRDefault="00FA3AF4" w:rsidP="009626D1">
                                  <w:pPr>
                                    <w:rPr>
                                      <w:sz w:val="26"/>
                                      <w:szCs w:val="26"/>
                                      <w:lang w:val="fr-BE"/>
                                    </w:rPr>
                                  </w:pPr>
                                  <w:r w:rsidRPr="00A61912">
                                    <w:rPr>
                                      <w:sz w:val="26"/>
                                      <w:szCs w:val="26"/>
                                      <w:lang w:val="fr-BE"/>
                                    </w:rPr>
                                    <w:t>Initiatives de réduction des émissions de CO₂</w:t>
                                  </w:r>
                                </w:p>
                              </w:tc>
                              <w:tc>
                                <w:tcPr>
                                  <w:tcW w:w="6321" w:type="dxa"/>
                                  <w:vAlign w:val="center"/>
                                </w:tcPr>
                                <w:p w14:paraId="135E0B93" w14:textId="77777777" w:rsidR="00FA3AF4" w:rsidRPr="009626D1" w:rsidRDefault="00FA3AF4" w:rsidP="009626D1">
                                  <w:pPr>
                                    <w:rPr>
                                      <w:sz w:val="24"/>
                                      <w:szCs w:val="24"/>
                                      <w:lang w:val="en-BE"/>
                                    </w:rPr>
                                  </w:pPr>
                                  <w:r w:rsidRPr="009626D1">
                                    <w:rPr>
                                      <w:sz w:val="24"/>
                                      <w:szCs w:val="24"/>
                                      <w:lang w:val="fr-BE"/>
                                    </w:rPr>
                                    <w:t>1. L’adjudicataire démontre qu'il est l'initiateur de l'application dans le projet de mesures innovantes visant à réduire les émissions de CO₂ et à aider le secteur à atteindre la réduction des émissions de CO₂, en liant le nom de l'entreprise à l'initiative du projet, par des publications et en confirmant les parties prenantes.</w:t>
                                  </w:r>
                                </w:p>
                              </w:tc>
                            </w:tr>
                          </w:tbl>
                          <w:p w14:paraId="769FDB6F" w14:textId="77777777" w:rsidR="00FA3AF4" w:rsidRPr="004B3FB9" w:rsidRDefault="00FA3AF4" w:rsidP="00FA3AF4">
                            <w:pPr>
                              <w:jc w:val="both"/>
                              <w:rPr>
                                <w:sz w:val="26"/>
                                <w:szCs w:val="26"/>
                                <w:lang w:val="en-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16EFF4" id="_x0000_s1033" type="#_x0000_t202" style="position:absolute;margin-left:-8.25pt;margin-top:-27.25pt;width:441pt;height:659.2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" filled="f" stroked="f">
                <v:textbox>
                  <w:txbxContent>
                    <w:p w14:paraId="4AC5D45C" w14:textId="77777777" w:rsidR="00FA3AF4" w:rsidRPr="00A61912" w:rsidRDefault="00FA3AF4" w:rsidP="00FA3AF4">
                      <w:pPr>
                        <w:pStyle w:val="Paragraphedeliste"/>
                        <w:numPr>
                          <w:ilvl w:val="0"/>
                          <w:numId w:val="1"/>
                        </w:numPr>
                        <w:jc w:val="both"/>
                        <w:rPr>
                          <w:sz w:val="26"/>
                          <w:szCs w:val="26"/>
                          <w:lang w:val="fr-BE"/>
                        </w:rPr>
                      </w:pPr>
                      <w:r w:rsidRPr="00A61912">
                        <w:rPr>
                          <w:i/>
                          <w:iCs/>
                          <w:sz w:val="26"/>
                          <w:szCs w:val="26"/>
                        </w:rPr>
                        <w:t xml:space="preserve">AMBITION CO₂ - NIVEAU </w:t>
                      </w:r>
                      <w:r>
                        <w:rPr>
                          <w:i/>
                          <w:iCs/>
                          <w:sz w:val="26"/>
                          <w:szCs w:val="26"/>
                        </w:rPr>
                        <w:t>4</w:t>
                      </w:r>
                      <w:r w:rsidRPr="00A61912">
                        <w:rPr>
                          <w:i/>
                          <w:iCs/>
                          <w:sz w:val="26"/>
                          <w:szCs w:val="26"/>
                        </w:rPr>
                        <w:t xml:space="preserve"> :</w:t>
                      </w:r>
                    </w:p>
                    <w:p w14:paraId="2270B6A0" w14:textId="77777777" w:rsidR="00FA3AF4" w:rsidRPr="00A61912" w:rsidRDefault="00FA3AF4" w:rsidP="00FA3AF4">
                      <w:pPr>
                        <w:pStyle w:val="Paragraphedeliste"/>
                        <w:ind w:left="720"/>
                        <w:jc w:val="both"/>
                        <w:rPr>
                          <w:sz w:val="26"/>
                          <w:szCs w:val="26"/>
                          <w:lang w:val="fr-BE"/>
                        </w:rPr>
                      </w:pPr>
                    </w:p>
                    <w:tbl>
                      <w:tblPr>
                        <w:tblStyle w:val="Grilledutableau"/>
                        <w:tblW w:w="0" w:type="auto"/>
                        <w:tblBorders>
                          <w:top w:val="single" w:sz="4" w:space="0" w:color="009D93"/>
                          <w:left w:val="single" w:sz="4" w:space="0" w:color="009D93"/>
                          <w:bottom w:val="single" w:sz="4" w:space="0" w:color="009D93"/>
                          <w:right w:val="single" w:sz="4" w:space="0" w:color="009D93"/>
                          <w:insideH w:val="single" w:sz="4" w:space="0" w:color="009D93"/>
                          <w:insideV w:val="single" w:sz="4" w:space="0" w:color="009D93"/>
                        </w:tblBorders>
                        <w:tblLook w:val="04A0" w:firstRow="1" w:lastRow="0" w:firstColumn="1" w:lastColumn="0" w:noHBand="0" w:noVBand="1"/>
                      </w:tblPr>
                      <w:tblGrid>
                        <w:gridCol w:w="530"/>
                        <w:gridCol w:w="1895"/>
                        <w:gridCol w:w="6112"/>
                      </w:tblGrid>
                      <w:tr w:rsidR="00FA3AF4" w14:paraId="3245481E" w14:textId="77777777" w:rsidTr="009626D1">
                        <w:trPr>
                          <w:trHeight w:val="582"/>
                        </w:trPr>
                        <w:tc>
                          <w:tcPr>
                            <w:tcW w:w="531" w:type="dxa"/>
                            <w:shd w:val="clear" w:color="auto" w:fill="009D93"/>
                          </w:tcPr>
                          <w:p w14:paraId="591ACC80" w14:textId="77777777" w:rsidR="00FA3AF4" w:rsidRPr="00A61912" w:rsidRDefault="00FA3AF4" w:rsidP="004B3FB9">
                            <w:pPr>
                              <w:jc w:val="both"/>
                              <w:rPr>
                                <w:color w:val="FFFFFF" w:themeColor="background1"/>
                                <w:sz w:val="26"/>
                                <w:szCs w:val="26"/>
                                <w:lang w:val="en-BE"/>
                              </w:rPr>
                            </w:pPr>
                          </w:p>
                        </w:tc>
                        <w:tc>
                          <w:tcPr>
                            <w:tcW w:w="1895" w:type="dxa"/>
                            <w:shd w:val="clear" w:color="auto" w:fill="009D93"/>
                            <w:vAlign w:val="center"/>
                          </w:tcPr>
                          <w:p w14:paraId="74242310" w14:textId="77777777" w:rsidR="00FA3AF4" w:rsidRPr="00A61912" w:rsidRDefault="00FA3AF4" w:rsidP="004B3FB9">
                            <w:pPr>
                              <w:jc w:val="both"/>
                              <w:rPr>
                                <w:color w:val="FFFFFF" w:themeColor="background1"/>
                                <w:sz w:val="26"/>
                                <w:szCs w:val="26"/>
                                <w:lang w:val="en-BE"/>
                              </w:rPr>
                            </w:pPr>
                            <w:r>
                              <w:rPr>
                                <w:color w:val="FFFFFF" w:themeColor="background1"/>
                                <w:sz w:val="26"/>
                                <w:szCs w:val="26"/>
                                <w:lang w:val="en-BE"/>
                              </w:rPr>
                              <w:t>Aspect</w:t>
                            </w:r>
                            <w:r w:rsidRPr="00A61912">
                              <w:rPr>
                                <w:color w:val="FFFFFF" w:themeColor="background1"/>
                                <w:sz w:val="26"/>
                                <w:szCs w:val="26"/>
                                <w:lang w:val="en-BE"/>
                              </w:rPr>
                              <w:t xml:space="preserve"> </w:t>
                            </w:r>
                          </w:p>
                        </w:tc>
                        <w:tc>
                          <w:tcPr>
                            <w:tcW w:w="6321" w:type="dxa"/>
                            <w:shd w:val="clear" w:color="auto" w:fill="009D93"/>
                            <w:vAlign w:val="center"/>
                          </w:tcPr>
                          <w:p w14:paraId="2962117A" w14:textId="77777777" w:rsidR="00FA3AF4" w:rsidRPr="00A61912" w:rsidRDefault="00FA3AF4" w:rsidP="004B3FB9">
                            <w:pPr>
                              <w:jc w:val="both"/>
                              <w:rPr>
                                <w:color w:val="FFFFFF" w:themeColor="background1"/>
                                <w:sz w:val="26"/>
                                <w:szCs w:val="26"/>
                                <w:lang w:val="en-BE"/>
                              </w:rPr>
                            </w:pPr>
                            <w:r>
                              <w:rPr>
                                <w:color w:val="FFFFFF" w:themeColor="background1"/>
                                <w:sz w:val="26"/>
                                <w:szCs w:val="26"/>
                                <w:lang w:val="en-BE"/>
                              </w:rPr>
                              <w:t>Sous-critères</w:t>
                            </w:r>
                          </w:p>
                        </w:tc>
                      </w:tr>
                      <w:tr w:rsidR="00FA3AF4" w:rsidRPr="00C25CCA" w14:paraId="6EF9C8D4" w14:textId="77777777" w:rsidTr="009626D1">
                        <w:trPr>
                          <w:trHeight w:val="2158"/>
                        </w:trPr>
                        <w:tc>
                          <w:tcPr>
                            <w:tcW w:w="531" w:type="dxa"/>
                            <w:vAlign w:val="center"/>
                          </w:tcPr>
                          <w:p w14:paraId="26EC75BA" w14:textId="77777777" w:rsidR="00FA3AF4" w:rsidRDefault="00FA3AF4" w:rsidP="004B3FB9">
                            <w:pPr>
                              <w:jc w:val="both"/>
                              <w:rPr>
                                <w:sz w:val="26"/>
                                <w:szCs w:val="26"/>
                                <w:lang w:val="en-BE"/>
                              </w:rPr>
                            </w:pPr>
                            <w:r>
                              <w:rPr>
                                <w:sz w:val="26"/>
                                <w:szCs w:val="26"/>
                                <w:lang w:val="en-BE"/>
                              </w:rPr>
                              <w:t>4A</w:t>
                            </w:r>
                          </w:p>
                        </w:tc>
                        <w:tc>
                          <w:tcPr>
                            <w:tcW w:w="1895" w:type="dxa"/>
                            <w:vAlign w:val="center"/>
                          </w:tcPr>
                          <w:p w14:paraId="586D1757" w14:textId="77777777" w:rsidR="00FA3AF4" w:rsidRDefault="00FA3AF4" w:rsidP="009626D1">
                            <w:pPr>
                              <w:rPr>
                                <w:sz w:val="26"/>
                                <w:szCs w:val="26"/>
                                <w:lang w:val="en-BE"/>
                              </w:rPr>
                            </w:pPr>
                            <w:r w:rsidRPr="00A61912">
                              <w:rPr>
                                <w:sz w:val="26"/>
                                <w:szCs w:val="26"/>
                              </w:rPr>
                              <w:t>Consommation d’énergie</w:t>
                            </w:r>
                          </w:p>
                        </w:tc>
                        <w:tc>
                          <w:tcPr>
                            <w:tcW w:w="6321" w:type="dxa"/>
                            <w:vAlign w:val="center"/>
                          </w:tcPr>
                          <w:p w14:paraId="6C255C57" w14:textId="77777777" w:rsidR="00FA3AF4" w:rsidRPr="009626D1" w:rsidRDefault="00FA3AF4" w:rsidP="009626D1">
                            <w:pPr>
                              <w:rPr>
                                <w:sz w:val="24"/>
                                <w:szCs w:val="24"/>
                                <w:lang w:val="en-BE"/>
                              </w:rPr>
                            </w:pPr>
                            <w:r w:rsidRPr="009626D1">
                              <w:rPr>
                                <w:sz w:val="24"/>
                                <w:szCs w:val="24"/>
                                <w:lang w:val="en-BE"/>
                              </w:rPr>
                              <w:t>1. L'entrepreneur démontre qu'il a une idée des émissions les plus importantes prévues du scope 3 pour le projet, et démontre les émissions de CO₂ par unité pour l'une des activités les plus importantes du projet.</w:t>
                            </w:r>
                          </w:p>
                          <w:p w14:paraId="7054597B" w14:textId="77777777" w:rsidR="00FA3AF4" w:rsidRPr="009626D1" w:rsidRDefault="00FA3AF4" w:rsidP="009626D1">
                            <w:pPr>
                              <w:rPr>
                                <w:sz w:val="24"/>
                                <w:szCs w:val="24"/>
                                <w:lang w:val="en-BE"/>
                              </w:rPr>
                            </w:pPr>
                            <w:r w:rsidRPr="009626D1">
                              <w:rPr>
                                <w:sz w:val="24"/>
                                <w:szCs w:val="24"/>
                                <w:lang w:val="en-BE"/>
                              </w:rPr>
                              <w:t xml:space="preserve">2. L’adjudicataire établit un plan de gestion de la qualité pour l'inventaire du projet. </w:t>
                            </w:r>
                          </w:p>
                        </w:tc>
                      </w:tr>
                      <w:tr w:rsidR="00FA3AF4" w:rsidRPr="00C25CCA" w14:paraId="7BF933C0" w14:textId="77777777" w:rsidTr="009626D1">
                        <w:trPr>
                          <w:trHeight w:val="3246"/>
                        </w:trPr>
                        <w:tc>
                          <w:tcPr>
                            <w:tcW w:w="531" w:type="dxa"/>
                            <w:vAlign w:val="center"/>
                          </w:tcPr>
                          <w:p w14:paraId="7F9A64AC" w14:textId="77777777" w:rsidR="00FA3AF4" w:rsidRDefault="00FA3AF4" w:rsidP="004B3FB9">
                            <w:pPr>
                              <w:jc w:val="both"/>
                              <w:rPr>
                                <w:sz w:val="26"/>
                                <w:szCs w:val="26"/>
                                <w:lang w:val="en-BE"/>
                              </w:rPr>
                            </w:pPr>
                            <w:r>
                              <w:rPr>
                                <w:sz w:val="26"/>
                                <w:szCs w:val="26"/>
                                <w:lang w:val="en-BE"/>
                              </w:rPr>
                              <w:t>4B</w:t>
                            </w:r>
                          </w:p>
                        </w:tc>
                        <w:tc>
                          <w:tcPr>
                            <w:tcW w:w="1895" w:type="dxa"/>
                            <w:vAlign w:val="center"/>
                          </w:tcPr>
                          <w:p w14:paraId="61151DD5" w14:textId="77777777" w:rsidR="00FA3AF4" w:rsidRPr="00A61912" w:rsidRDefault="00FA3AF4" w:rsidP="009626D1">
                            <w:pPr>
                              <w:rPr>
                                <w:sz w:val="26"/>
                                <w:szCs w:val="26"/>
                                <w:lang w:val="fr-BE"/>
                              </w:rPr>
                            </w:pPr>
                            <w:r w:rsidRPr="00A61912">
                              <w:rPr>
                                <w:sz w:val="26"/>
                                <w:szCs w:val="26"/>
                                <w:lang w:val="fr-BE"/>
                              </w:rPr>
                              <w:t>Réduction de la consommation d’énergie</w:t>
                            </w:r>
                          </w:p>
                        </w:tc>
                        <w:tc>
                          <w:tcPr>
                            <w:tcW w:w="6321" w:type="dxa"/>
                            <w:vAlign w:val="center"/>
                          </w:tcPr>
                          <w:p w14:paraId="02265E42" w14:textId="77777777" w:rsidR="00FA3AF4" w:rsidRPr="009626D1" w:rsidRDefault="00FA3AF4" w:rsidP="009626D1">
                            <w:pPr>
                              <w:rPr>
                                <w:sz w:val="24"/>
                                <w:szCs w:val="24"/>
                                <w:lang w:val="en-BE"/>
                              </w:rPr>
                            </w:pPr>
                            <w:r w:rsidRPr="009626D1">
                              <w:rPr>
                                <w:sz w:val="24"/>
                                <w:szCs w:val="24"/>
                                <w:lang w:val="en-BE"/>
                              </w:rPr>
                              <w:t>1. Sur la base de l'aperçu des émissions les plus importantes prévues du scope 3 du projet, l'entrepreneur formule un objectif de réduction des émissions de CO₂ et a élaboré un plan d'action correspondant comprenant les mesures à prendre.</w:t>
                            </w:r>
                          </w:p>
                          <w:p w14:paraId="14FAB058" w14:textId="77777777" w:rsidR="00FA3AF4" w:rsidRPr="009626D1" w:rsidRDefault="00FA3AF4" w:rsidP="009626D1">
                            <w:pPr>
                              <w:rPr>
                                <w:sz w:val="24"/>
                                <w:szCs w:val="24"/>
                                <w:lang w:val="en-BE"/>
                              </w:rPr>
                            </w:pPr>
                            <w:r w:rsidRPr="009626D1">
                              <w:rPr>
                                <w:sz w:val="24"/>
                                <w:szCs w:val="24"/>
                                <w:lang w:val="en-BE"/>
                              </w:rPr>
                              <w:t>L'objectif est exprimé en nombre absolu ou en pourcentage par rapport à une (ou plusieurs) référence(s) pertinente(s) et dans un délai défini.</w:t>
                            </w:r>
                          </w:p>
                          <w:p w14:paraId="704BD372" w14:textId="77777777" w:rsidR="00FA3AF4" w:rsidRPr="009626D1" w:rsidRDefault="00FA3AF4" w:rsidP="009626D1">
                            <w:pPr>
                              <w:rPr>
                                <w:sz w:val="24"/>
                                <w:szCs w:val="24"/>
                                <w:lang w:val="en-BE"/>
                              </w:rPr>
                            </w:pPr>
                            <w:r w:rsidRPr="009626D1">
                              <w:rPr>
                                <w:sz w:val="24"/>
                                <w:szCs w:val="24"/>
                                <w:lang w:val="en-BE"/>
                              </w:rPr>
                              <w:t>2. L’adjudicataire rend compte périodiquement (en interne et en externe) des progrès accomplis dans la réalisation des objectifs du projet.</w:t>
                            </w:r>
                          </w:p>
                          <w:p w14:paraId="27FBA517" w14:textId="77777777" w:rsidR="00FA3AF4" w:rsidRPr="009626D1" w:rsidRDefault="00FA3AF4" w:rsidP="009626D1">
                            <w:pPr>
                              <w:rPr>
                                <w:sz w:val="24"/>
                                <w:szCs w:val="24"/>
                                <w:lang w:val="en-BE"/>
                              </w:rPr>
                            </w:pPr>
                          </w:p>
                        </w:tc>
                      </w:tr>
                      <w:tr w:rsidR="00FA3AF4" w:rsidRPr="00C25CCA" w14:paraId="188D8433" w14:textId="77777777" w:rsidTr="009626D1">
                        <w:trPr>
                          <w:trHeight w:val="546"/>
                        </w:trPr>
                        <w:tc>
                          <w:tcPr>
                            <w:tcW w:w="531" w:type="dxa"/>
                            <w:vAlign w:val="center"/>
                          </w:tcPr>
                          <w:p w14:paraId="22434922" w14:textId="77777777" w:rsidR="00FA3AF4" w:rsidRDefault="00FA3AF4" w:rsidP="004B3FB9">
                            <w:pPr>
                              <w:jc w:val="both"/>
                              <w:rPr>
                                <w:sz w:val="26"/>
                                <w:szCs w:val="26"/>
                                <w:lang w:val="en-BE"/>
                              </w:rPr>
                            </w:pPr>
                            <w:r>
                              <w:rPr>
                                <w:sz w:val="26"/>
                                <w:szCs w:val="26"/>
                                <w:lang w:val="en-BE"/>
                              </w:rPr>
                              <w:t>4C</w:t>
                            </w:r>
                          </w:p>
                        </w:tc>
                        <w:tc>
                          <w:tcPr>
                            <w:tcW w:w="1895" w:type="dxa"/>
                            <w:vAlign w:val="center"/>
                          </w:tcPr>
                          <w:p w14:paraId="0A5964E9" w14:textId="77777777" w:rsidR="00FA3AF4" w:rsidRDefault="00FA3AF4" w:rsidP="009626D1">
                            <w:pPr>
                              <w:rPr>
                                <w:sz w:val="26"/>
                                <w:szCs w:val="26"/>
                                <w:lang w:val="en-BE"/>
                              </w:rPr>
                            </w:pPr>
                            <w:r w:rsidRPr="00A61912">
                              <w:rPr>
                                <w:sz w:val="26"/>
                                <w:szCs w:val="26"/>
                              </w:rPr>
                              <w:t>Communication</w:t>
                            </w:r>
                          </w:p>
                        </w:tc>
                        <w:tc>
                          <w:tcPr>
                            <w:tcW w:w="6321" w:type="dxa"/>
                            <w:vAlign w:val="center"/>
                          </w:tcPr>
                          <w:p w14:paraId="22810408" w14:textId="77777777" w:rsidR="00FA3AF4" w:rsidRPr="009626D1" w:rsidRDefault="00FA3AF4" w:rsidP="009626D1">
                            <w:pPr>
                              <w:rPr>
                                <w:sz w:val="24"/>
                                <w:szCs w:val="24"/>
                                <w:lang w:val="en-BE"/>
                              </w:rPr>
                            </w:pPr>
                            <w:r w:rsidRPr="009626D1">
                              <w:rPr>
                                <w:sz w:val="24"/>
                                <w:szCs w:val="24"/>
                                <w:lang w:val="en-BE"/>
                              </w:rPr>
                              <w:t xml:space="preserve">1. L’adjudicataire démontre qu'il entretient un dialogue régulier (au moins 2 fois par an) avec les parties prenantes au sein du gouvernement et des ONG (au moins 2) sur son objectif de réduction des émissions de CO₂ et qu'il maintiendra les mesures dans le projet*. </w:t>
                            </w:r>
                          </w:p>
                          <w:p w14:paraId="4A846206" w14:textId="77777777" w:rsidR="00FA3AF4" w:rsidRPr="009626D1" w:rsidRDefault="00FA3AF4" w:rsidP="009626D1">
                            <w:pPr>
                              <w:rPr>
                                <w:sz w:val="24"/>
                                <w:szCs w:val="24"/>
                                <w:lang w:val="en-BE"/>
                              </w:rPr>
                            </w:pPr>
                            <w:r w:rsidRPr="009626D1">
                              <w:rPr>
                                <w:sz w:val="24"/>
                                <w:szCs w:val="24"/>
                                <w:lang w:val="en-BE"/>
                              </w:rPr>
                              <w:t>2. L’adjudicataire doit démontrer que les préoccupations exprimées par les autorités publiques et/ou les ONG concernant le projet ont été identifiées et prises en compte*.</w:t>
                            </w:r>
                          </w:p>
                          <w:p w14:paraId="53B16615" w14:textId="77777777" w:rsidR="00FA3AF4" w:rsidRPr="009626D1" w:rsidRDefault="00FA3AF4" w:rsidP="009626D1">
                            <w:pPr>
                              <w:rPr>
                                <w:sz w:val="24"/>
                                <w:szCs w:val="24"/>
                                <w:lang w:val="en-BE"/>
                              </w:rPr>
                            </w:pPr>
                            <w:r w:rsidRPr="009626D1">
                              <w:rPr>
                                <w:sz w:val="24"/>
                                <w:szCs w:val="24"/>
                                <w:lang w:val="en-BE"/>
                              </w:rPr>
                              <w:t xml:space="preserve">* : 4C 1.&amp; 2. s'appliquent aux grands projets pluriannuels ; </w:t>
                            </w:r>
                          </w:p>
                          <w:p w14:paraId="57A60EAA" w14:textId="77777777" w:rsidR="00FA3AF4" w:rsidRPr="009626D1" w:rsidRDefault="00FA3AF4" w:rsidP="009626D1">
                            <w:pPr>
                              <w:rPr>
                                <w:sz w:val="24"/>
                                <w:szCs w:val="24"/>
                                <w:lang w:val="en-BE"/>
                              </w:rPr>
                            </w:pPr>
                          </w:p>
                        </w:tc>
                      </w:tr>
                      <w:tr w:rsidR="00FA3AF4" w:rsidRPr="00C25CCA" w14:paraId="19EEBB9B" w14:textId="77777777" w:rsidTr="009626D1">
                        <w:trPr>
                          <w:trHeight w:val="2039"/>
                        </w:trPr>
                        <w:tc>
                          <w:tcPr>
                            <w:tcW w:w="531" w:type="dxa"/>
                            <w:vAlign w:val="center"/>
                          </w:tcPr>
                          <w:p w14:paraId="08155659" w14:textId="77777777" w:rsidR="00FA3AF4" w:rsidRDefault="00FA3AF4" w:rsidP="004B3FB9">
                            <w:pPr>
                              <w:jc w:val="both"/>
                              <w:rPr>
                                <w:sz w:val="26"/>
                                <w:szCs w:val="26"/>
                                <w:lang w:val="en-BE"/>
                              </w:rPr>
                            </w:pPr>
                            <w:r>
                              <w:rPr>
                                <w:sz w:val="26"/>
                                <w:szCs w:val="26"/>
                                <w:lang w:val="en-BE"/>
                              </w:rPr>
                              <w:t>4D</w:t>
                            </w:r>
                          </w:p>
                        </w:tc>
                        <w:tc>
                          <w:tcPr>
                            <w:tcW w:w="1895" w:type="dxa"/>
                            <w:vAlign w:val="center"/>
                          </w:tcPr>
                          <w:p w14:paraId="359E4230" w14:textId="77777777" w:rsidR="00FA3AF4" w:rsidRPr="00A61912" w:rsidRDefault="00FA3AF4" w:rsidP="009626D1">
                            <w:pPr>
                              <w:rPr>
                                <w:sz w:val="26"/>
                                <w:szCs w:val="26"/>
                                <w:lang w:val="fr-BE"/>
                              </w:rPr>
                            </w:pPr>
                            <w:r w:rsidRPr="00A61912">
                              <w:rPr>
                                <w:sz w:val="26"/>
                                <w:szCs w:val="26"/>
                                <w:lang w:val="fr-BE"/>
                              </w:rPr>
                              <w:t>Initiatives de réduction des émissions de CO₂</w:t>
                            </w:r>
                          </w:p>
                        </w:tc>
                        <w:tc>
                          <w:tcPr>
                            <w:tcW w:w="6321" w:type="dxa"/>
                            <w:vAlign w:val="center"/>
                          </w:tcPr>
                          <w:p w14:paraId="135E0B93" w14:textId="77777777" w:rsidR="00FA3AF4" w:rsidRPr="009626D1" w:rsidRDefault="00FA3AF4" w:rsidP="009626D1">
                            <w:pPr>
                              <w:rPr>
                                <w:sz w:val="24"/>
                                <w:szCs w:val="24"/>
                                <w:lang w:val="en-BE"/>
                              </w:rPr>
                            </w:pPr>
                            <w:r w:rsidRPr="009626D1">
                              <w:rPr>
                                <w:sz w:val="24"/>
                                <w:szCs w:val="24"/>
                                <w:lang w:val="fr-BE"/>
                              </w:rPr>
                              <w:t>1. L’adjudicataire démontre qu'il est l'initiateur de l'application dans le projet de mesures innovantes visant à réduire les émissions de CO₂ et à aider le secteur à atteindre la réduction des émissions de CO₂, en liant le nom de l'entreprise à l'initiative du projet, par des publications et en confirmant les parties prenantes.</w:t>
                            </w:r>
                          </w:p>
                        </w:tc>
                      </w:tr>
                    </w:tbl>
                    <w:p w14:paraId="769FDB6F" w14:textId="77777777" w:rsidR="00FA3AF4" w:rsidRPr="004B3FB9" w:rsidRDefault="00FA3AF4" w:rsidP="00FA3AF4">
                      <w:pPr>
                        <w:jc w:val="both"/>
                        <w:rPr>
                          <w:sz w:val="26"/>
                          <w:szCs w:val="26"/>
                          <w:lang w:val="en-BE"/>
                        </w:rPr>
                      </w:pPr>
                    </w:p>
                  </w:txbxContent>
                </v:textbox>
              </v:shape>
            </w:pict>
          </mc:Fallback>
        </mc:AlternateContent>
      </w:r>
      <w:r>
        <w:rPr>
          <w:noProof/>
        </w:rPr>
        <w:drawing>
          <wp:anchor distT="0" distB="0" distL="0" distR="0" simplePos="0" relativeHeight="251644416" behindDoc="1" locked="0" layoutInCell="1" allowOverlap="1" wp14:anchorId="1E743BED" wp14:editId="6C2BB509">
            <wp:simplePos x="0" y="0"/>
            <wp:positionH relativeFrom="page">
              <wp:posOffset>0</wp:posOffset>
            </wp:positionH>
            <wp:positionV relativeFrom="page">
              <wp:posOffset>0</wp:posOffset>
            </wp:positionV>
            <wp:extent cx="7562087" cy="10695431"/>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1" cstate="print"/>
                    <a:stretch>
                      <a:fillRect/>
                    </a:stretch>
                  </pic:blipFill>
                  <pic:spPr>
                    <a:xfrm>
                      <a:off x="0" y="0"/>
                      <a:ext cx="7562087" cy="10695431"/>
                    </a:xfrm>
                    <a:prstGeom prst="rect">
                      <a:avLst/>
                    </a:prstGeom>
                  </pic:spPr>
                </pic:pic>
              </a:graphicData>
            </a:graphic>
          </wp:anchor>
        </w:drawing>
      </w:r>
    </w:p>
    <w:p w14:paraId="0FDF1402" w14:textId="77777777" w:rsidR="00CC4D48" w:rsidRDefault="00CC4D48">
      <w:pPr>
        <w:rPr>
          <w:rFonts w:ascii="Times New Roman"/>
          <w:sz w:val="17"/>
        </w:rPr>
        <w:sectPr w:rsidR="00CC4D48">
          <w:pgSz w:w="11910" w:h="16850"/>
          <w:pgMar w:top="1940" w:right="1680" w:bottom="280" w:left="1680" w:header="720" w:footer="720" w:gutter="0"/>
          <w:cols w:space="720"/>
        </w:sectPr>
      </w:pPr>
    </w:p>
    <w:p w14:paraId="7C0F4E3D" w14:textId="360F2604" w:rsidR="00CC4D48" w:rsidRDefault="00FA3AF4">
      <w:pPr>
        <w:spacing w:before="4"/>
        <w:rPr>
          <w:rFonts w:ascii="Times New Roman"/>
          <w:sz w:val="17"/>
        </w:rPr>
      </w:pPr>
      <w:r>
        <w:rPr>
          <w:noProof/>
        </w:rPr>
        <w:lastRenderedPageBreak/>
        <mc:AlternateContent>
          <mc:Choice Requires="wps">
            <w:drawing>
              <wp:anchor distT="0" distB="0" distL="114300" distR="114300" simplePos="0" relativeHeight="251672064" behindDoc="0" locked="0" layoutInCell="1" allowOverlap="1" wp14:anchorId="7E323E71" wp14:editId="61C566E9">
                <wp:simplePos x="0" y="0"/>
                <wp:positionH relativeFrom="column">
                  <wp:posOffset>-95250</wp:posOffset>
                </wp:positionH>
                <wp:positionV relativeFrom="paragraph">
                  <wp:posOffset>-327025</wp:posOffset>
                </wp:positionV>
                <wp:extent cx="5600700" cy="8524875"/>
                <wp:effectExtent l="0" t="0" r="0" b="9525"/>
                <wp:wrapNone/>
                <wp:docPr id="264965293" name="Text Box 2"/>
                <wp:cNvGraphicFramePr/>
                <a:graphic xmlns:a="http://schemas.openxmlformats.org/drawingml/2006/main">
                  <a:graphicData uri="http://schemas.microsoft.com/office/word/2010/wordprocessingShape">
                    <wps:wsp>
                      <wps:cNvSpPr txBox="1"/>
                      <wps:spPr>
                        <a:xfrm>
                          <a:off x="0" y="0"/>
                          <a:ext cx="5600700" cy="85248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9F0310" w14:textId="77777777" w:rsidR="00FA3AF4" w:rsidRPr="00A61912" w:rsidRDefault="00FA3AF4" w:rsidP="00FA3AF4">
                            <w:pPr>
                              <w:pStyle w:val="Paragraphedeliste"/>
                              <w:numPr>
                                <w:ilvl w:val="0"/>
                                <w:numId w:val="1"/>
                              </w:numPr>
                              <w:jc w:val="both"/>
                              <w:rPr>
                                <w:sz w:val="26"/>
                                <w:szCs w:val="26"/>
                                <w:lang w:val="fr-BE"/>
                              </w:rPr>
                            </w:pPr>
                            <w:r w:rsidRPr="00A61912">
                              <w:rPr>
                                <w:i/>
                                <w:iCs/>
                                <w:sz w:val="26"/>
                                <w:szCs w:val="26"/>
                              </w:rPr>
                              <w:t xml:space="preserve">AMBITION CO₂ - NIVEAU </w:t>
                            </w:r>
                            <w:r>
                              <w:rPr>
                                <w:i/>
                                <w:iCs/>
                                <w:sz w:val="26"/>
                                <w:szCs w:val="26"/>
                              </w:rPr>
                              <w:t>5</w:t>
                            </w:r>
                            <w:r w:rsidRPr="00A61912">
                              <w:rPr>
                                <w:i/>
                                <w:iCs/>
                                <w:sz w:val="26"/>
                                <w:szCs w:val="26"/>
                              </w:rPr>
                              <w:t xml:space="preserve"> :</w:t>
                            </w:r>
                          </w:p>
                          <w:p w14:paraId="19455B00" w14:textId="77777777" w:rsidR="00FA3AF4" w:rsidRPr="00A61912" w:rsidRDefault="00FA3AF4" w:rsidP="00FA3AF4">
                            <w:pPr>
                              <w:pStyle w:val="Paragraphedeliste"/>
                              <w:ind w:left="720"/>
                              <w:jc w:val="both"/>
                              <w:rPr>
                                <w:sz w:val="26"/>
                                <w:szCs w:val="26"/>
                                <w:lang w:val="fr-BE"/>
                              </w:rPr>
                            </w:pPr>
                          </w:p>
                          <w:tbl>
                            <w:tblPr>
                              <w:tblStyle w:val="Grilledutableau"/>
                              <w:tblW w:w="0" w:type="auto"/>
                              <w:tblBorders>
                                <w:top w:val="single" w:sz="4" w:space="0" w:color="009D93"/>
                                <w:left w:val="single" w:sz="4" w:space="0" w:color="009D93"/>
                                <w:bottom w:val="single" w:sz="4" w:space="0" w:color="009D93"/>
                                <w:right w:val="single" w:sz="4" w:space="0" w:color="009D93"/>
                                <w:insideH w:val="single" w:sz="4" w:space="0" w:color="009D93"/>
                                <w:insideV w:val="single" w:sz="4" w:space="0" w:color="009D93"/>
                              </w:tblBorders>
                              <w:tblLook w:val="04A0" w:firstRow="1" w:lastRow="0" w:firstColumn="1" w:lastColumn="0" w:noHBand="0" w:noVBand="1"/>
                            </w:tblPr>
                            <w:tblGrid>
                              <w:gridCol w:w="530"/>
                              <w:gridCol w:w="1895"/>
                              <w:gridCol w:w="6112"/>
                            </w:tblGrid>
                            <w:tr w:rsidR="00FA3AF4" w14:paraId="789E0970" w14:textId="77777777" w:rsidTr="009626D1">
                              <w:trPr>
                                <w:trHeight w:val="582"/>
                              </w:trPr>
                              <w:tc>
                                <w:tcPr>
                                  <w:tcW w:w="531" w:type="dxa"/>
                                  <w:shd w:val="clear" w:color="auto" w:fill="009D93"/>
                                </w:tcPr>
                                <w:p w14:paraId="14C0CED8" w14:textId="77777777" w:rsidR="00FA3AF4" w:rsidRPr="00A61912" w:rsidRDefault="00FA3AF4" w:rsidP="004B3FB9">
                                  <w:pPr>
                                    <w:jc w:val="both"/>
                                    <w:rPr>
                                      <w:color w:val="FFFFFF" w:themeColor="background1"/>
                                      <w:sz w:val="26"/>
                                      <w:szCs w:val="26"/>
                                      <w:lang w:val="en-BE"/>
                                    </w:rPr>
                                  </w:pPr>
                                </w:p>
                              </w:tc>
                              <w:tc>
                                <w:tcPr>
                                  <w:tcW w:w="1895" w:type="dxa"/>
                                  <w:shd w:val="clear" w:color="auto" w:fill="009D93"/>
                                  <w:vAlign w:val="center"/>
                                </w:tcPr>
                                <w:p w14:paraId="43CBDEA7" w14:textId="77777777" w:rsidR="00FA3AF4" w:rsidRPr="00A61912" w:rsidRDefault="00FA3AF4" w:rsidP="004B3FB9">
                                  <w:pPr>
                                    <w:jc w:val="both"/>
                                    <w:rPr>
                                      <w:color w:val="FFFFFF" w:themeColor="background1"/>
                                      <w:sz w:val="26"/>
                                      <w:szCs w:val="26"/>
                                      <w:lang w:val="en-BE"/>
                                    </w:rPr>
                                  </w:pPr>
                                  <w:r>
                                    <w:rPr>
                                      <w:color w:val="FFFFFF" w:themeColor="background1"/>
                                      <w:sz w:val="26"/>
                                      <w:szCs w:val="26"/>
                                      <w:lang w:val="en-BE"/>
                                    </w:rPr>
                                    <w:t>Aspect</w:t>
                                  </w:r>
                                  <w:r w:rsidRPr="00A61912">
                                    <w:rPr>
                                      <w:color w:val="FFFFFF" w:themeColor="background1"/>
                                      <w:sz w:val="26"/>
                                      <w:szCs w:val="26"/>
                                      <w:lang w:val="en-BE"/>
                                    </w:rPr>
                                    <w:t xml:space="preserve"> </w:t>
                                  </w:r>
                                </w:p>
                              </w:tc>
                              <w:tc>
                                <w:tcPr>
                                  <w:tcW w:w="6321" w:type="dxa"/>
                                  <w:shd w:val="clear" w:color="auto" w:fill="009D93"/>
                                  <w:vAlign w:val="center"/>
                                </w:tcPr>
                                <w:p w14:paraId="7F29909E" w14:textId="77777777" w:rsidR="00FA3AF4" w:rsidRPr="00A61912" w:rsidRDefault="00FA3AF4" w:rsidP="004B3FB9">
                                  <w:pPr>
                                    <w:jc w:val="both"/>
                                    <w:rPr>
                                      <w:color w:val="FFFFFF" w:themeColor="background1"/>
                                      <w:sz w:val="26"/>
                                      <w:szCs w:val="26"/>
                                      <w:lang w:val="en-BE"/>
                                    </w:rPr>
                                  </w:pPr>
                                  <w:r>
                                    <w:rPr>
                                      <w:color w:val="FFFFFF" w:themeColor="background1"/>
                                      <w:sz w:val="26"/>
                                      <w:szCs w:val="26"/>
                                      <w:lang w:val="en-BE"/>
                                    </w:rPr>
                                    <w:t>Sous-critères</w:t>
                                  </w:r>
                                </w:p>
                              </w:tc>
                            </w:tr>
                            <w:tr w:rsidR="00FA3AF4" w:rsidRPr="00C25CCA" w14:paraId="0E503DF4" w14:textId="77777777" w:rsidTr="009626D1">
                              <w:trPr>
                                <w:trHeight w:val="4426"/>
                              </w:trPr>
                              <w:tc>
                                <w:tcPr>
                                  <w:tcW w:w="531" w:type="dxa"/>
                                  <w:vAlign w:val="center"/>
                                </w:tcPr>
                                <w:p w14:paraId="61DCFA42" w14:textId="77777777" w:rsidR="00FA3AF4" w:rsidRDefault="00FA3AF4" w:rsidP="004B3FB9">
                                  <w:pPr>
                                    <w:jc w:val="both"/>
                                    <w:rPr>
                                      <w:sz w:val="26"/>
                                      <w:szCs w:val="26"/>
                                      <w:lang w:val="en-BE"/>
                                    </w:rPr>
                                  </w:pPr>
                                  <w:r>
                                    <w:rPr>
                                      <w:sz w:val="26"/>
                                      <w:szCs w:val="26"/>
                                      <w:lang w:val="en-BE"/>
                                    </w:rPr>
                                    <w:t>5A</w:t>
                                  </w:r>
                                </w:p>
                              </w:tc>
                              <w:tc>
                                <w:tcPr>
                                  <w:tcW w:w="1895" w:type="dxa"/>
                                  <w:vAlign w:val="center"/>
                                </w:tcPr>
                                <w:p w14:paraId="75799775" w14:textId="77777777" w:rsidR="00FA3AF4" w:rsidRDefault="00FA3AF4" w:rsidP="009626D1">
                                  <w:pPr>
                                    <w:rPr>
                                      <w:sz w:val="26"/>
                                      <w:szCs w:val="26"/>
                                      <w:lang w:val="en-BE"/>
                                    </w:rPr>
                                  </w:pPr>
                                  <w:r w:rsidRPr="00A61912">
                                    <w:rPr>
                                      <w:sz w:val="26"/>
                                      <w:szCs w:val="26"/>
                                    </w:rPr>
                                    <w:t>Consommation d’énergie</w:t>
                                  </w:r>
                                </w:p>
                              </w:tc>
                              <w:tc>
                                <w:tcPr>
                                  <w:tcW w:w="6321" w:type="dxa"/>
                                  <w:vAlign w:val="center"/>
                                </w:tcPr>
                                <w:p w14:paraId="54B44968" w14:textId="77777777" w:rsidR="00FA3AF4" w:rsidRPr="009626D1" w:rsidRDefault="00FA3AF4" w:rsidP="009626D1">
                                  <w:pPr>
                                    <w:rPr>
                                      <w:sz w:val="24"/>
                                      <w:szCs w:val="24"/>
                                      <w:lang w:val="en-BE"/>
                                    </w:rPr>
                                  </w:pPr>
                                  <w:r w:rsidRPr="009626D1">
                                    <w:rPr>
                                      <w:sz w:val="24"/>
                                      <w:szCs w:val="24"/>
                                      <w:lang w:val="en-BE"/>
                                    </w:rPr>
                                    <w:t>1. L'entrepreneur démontre qu'il dispose d'une connaissance à jour des émissions significatives de scope 3 du projet et des parties les plus pertinentes de la chaîne qui sont impliquées.</w:t>
                                  </w:r>
                                </w:p>
                                <w:p w14:paraId="2370F5D2" w14:textId="77777777" w:rsidR="00FA3AF4" w:rsidRPr="009626D1" w:rsidRDefault="00FA3AF4" w:rsidP="009626D1">
                                  <w:pPr>
                                    <w:rPr>
                                      <w:sz w:val="24"/>
                                      <w:szCs w:val="24"/>
                                      <w:lang w:val="en-BE"/>
                                    </w:rPr>
                                  </w:pPr>
                                  <w:r w:rsidRPr="009626D1">
                                    <w:rPr>
                                      <w:sz w:val="24"/>
                                      <w:szCs w:val="24"/>
                                      <w:lang w:val="en-BE"/>
                                    </w:rPr>
                                    <w:t>2.1. Pour le projet, l’adjudicataire dispose d'une analyse étayée et à jour des actions autonomes possibles qu'il peut mettre en œuvre pour influencer les émissions significatives de scope 3 (en amont et en aval) du projet.</w:t>
                                  </w:r>
                                </w:p>
                                <w:p w14:paraId="3F93475D" w14:textId="77777777" w:rsidR="00FA3AF4" w:rsidRPr="009626D1" w:rsidRDefault="00FA3AF4" w:rsidP="009626D1">
                                  <w:pPr>
                                    <w:rPr>
                                      <w:sz w:val="24"/>
                                      <w:szCs w:val="24"/>
                                      <w:lang w:val="en-BE"/>
                                    </w:rPr>
                                  </w:pPr>
                                  <w:r w:rsidRPr="009626D1">
                                    <w:rPr>
                                      <w:sz w:val="24"/>
                                      <w:szCs w:val="24"/>
                                      <w:lang w:val="en-BE"/>
                                    </w:rPr>
                                    <w:t>2.2. L'entrepreneur fait preuve d'une bonne compréhension des stratégies possibles pour réduire ces émissions de scope 3 du projet (en amont et en aval).</w:t>
                                  </w:r>
                                </w:p>
                                <w:p w14:paraId="10259EF8" w14:textId="77777777" w:rsidR="00FA3AF4" w:rsidRPr="009626D1" w:rsidRDefault="00FA3AF4" w:rsidP="009626D1">
                                  <w:pPr>
                                    <w:rPr>
                                      <w:sz w:val="24"/>
                                      <w:szCs w:val="24"/>
                                      <w:lang w:val="en-BE"/>
                                    </w:rPr>
                                  </w:pPr>
                                  <w:r w:rsidRPr="009626D1">
                                    <w:rPr>
                                      <w:sz w:val="24"/>
                                      <w:szCs w:val="24"/>
                                      <w:lang w:val="en-BE"/>
                                    </w:rPr>
                                    <w:t xml:space="preserve">3. L’adjudicataire doit disposer de données d'émissions spécifiques et à jour, provenant de partenaires directs (et potentiels), qui sont pertinentes pour la mise en œuvre de la stratégie de portée 3 du projet (voir 5.B.1). </w:t>
                                  </w:r>
                                </w:p>
                              </w:tc>
                            </w:tr>
                            <w:tr w:rsidR="00FA3AF4" w:rsidRPr="00C25CCA" w14:paraId="2C55F5EC" w14:textId="77777777" w:rsidTr="009626D1">
                              <w:trPr>
                                <w:trHeight w:val="4814"/>
                              </w:trPr>
                              <w:tc>
                                <w:tcPr>
                                  <w:tcW w:w="531" w:type="dxa"/>
                                  <w:vAlign w:val="center"/>
                                </w:tcPr>
                                <w:p w14:paraId="37657369" w14:textId="77777777" w:rsidR="00FA3AF4" w:rsidRDefault="00FA3AF4" w:rsidP="004B3FB9">
                                  <w:pPr>
                                    <w:jc w:val="both"/>
                                    <w:rPr>
                                      <w:sz w:val="26"/>
                                      <w:szCs w:val="26"/>
                                      <w:lang w:val="en-BE"/>
                                    </w:rPr>
                                  </w:pPr>
                                  <w:r>
                                    <w:rPr>
                                      <w:sz w:val="26"/>
                                      <w:szCs w:val="26"/>
                                      <w:lang w:val="en-BE"/>
                                    </w:rPr>
                                    <w:t>5B</w:t>
                                  </w:r>
                                </w:p>
                              </w:tc>
                              <w:tc>
                                <w:tcPr>
                                  <w:tcW w:w="1895" w:type="dxa"/>
                                  <w:vAlign w:val="center"/>
                                </w:tcPr>
                                <w:p w14:paraId="4A095EB5" w14:textId="77777777" w:rsidR="00FA3AF4" w:rsidRPr="00A61912" w:rsidRDefault="00FA3AF4" w:rsidP="009626D1">
                                  <w:pPr>
                                    <w:rPr>
                                      <w:sz w:val="26"/>
                                      <w:szCs w:val="26"/>
                                      <w:lang w:val="fr-BE"/>
                                    </w:rPr>
                                  </w:pPr>
                                  <w:r w:rsidRPr="00A61912">
                                    <w:rPr>
                                      <w:sz w:val="26"/>
                                      <w:szCs w:val="26"/>
                                      <w:lang w:val="fr-BE"/>
                                    </w:rPr>
                                    <w:t>Réduction de la consommation d’énergie</w:t>
                                  </w:r>
                                </w:p>
                              </w:tc>
                              <w:tc>
                                <w:tcPr>
                                  <w:tcW w:w="6321" w:type="dxa"/>
                                  <w:vAlign w:val="center"/>
                                </w:tcPr>
                                <w:p w14:paraId="64831E3E" w14:textId="77777777" w:rsidR="00FA3AF4" w:rsidRPr="009626D1" w:rsidRDefault="00FA3AF4" w:rsidP="009626D1">
                                  <w:pPr>
                                    <w:rPr>
                                      <w:sz w:val="24"/>
                                      <w:szCs w:val="24"/>
                                      <w:lang w:val="en-BE"/>
                                    </w:rPr>
                                  </w:pPr>
                                  <w:r w:rsidRPr="009626D1">
                                    <w:rPr>
                                      <w:sz w:val="24"/>
                                      <w:szCs w:val="24"/>
                                      <w:lang w:val="en-BE"/>
                                    </w:rPr>
                                    <w:t>1. L'entrepreneur a formulé une stratégie de réduction et des objectifs de réduction des émissions de CO₂ pour les émissions significatives de scope 3 du projet, sur la base des analyses de la section 5.A.2. Un plan d'action correspondant a été élaboré, y compris les actions autonomes à mener. Les objectifs sont exprimés en chiffres absolus ou en pourcentages par rapport à une (ou plusieurs) référence(s) pertinente(s).</w:t>
                                  </w:r>
                                </w:p>
                                <w:p w14:paraId="152C1E39" w14:textId="77777777" w:rsidR="00FA3AF4" w:rsidRPr="009626D1" w:rsidRDefault="00FA3AF4" w:rsidP="009626D1">
                                  <w:pPr>
                                    <w:rPr>
                                      <w:sz w:val="24"/>
                                      <w:szCs w:val="24"/>
                                      <w:lang w:val="en-BE"/>
                                    </w:rPr>
                                  </w:pPr>
                                  <w:r w:rsidRPr="009626D1">
                                    <w:rPr>
                                      <w:sz w:val="24"/>
                                      <w:szCs w:val="24"/>
                                      <w:lang w:val="en-BE"/>
                                    </w:rPr>
                                    <w:t>2. Au moins deux fois par an, l’adjudicataire doit fournir ses émissions de CO₂ liées aux scopes 1, 2 et 3 (internes et externes) du projet, ainsi que les progrès accomplis dans la réalisation des objectifs de réduction et les mesures prises.</w:t>
                                  </w:r>
                                </w:p>
                                <w:p w14:paraId="5890212F" w14:textId="77777777" w:rsidR="00FA3AF4" w:rsidRPr="009626D1" w:rsidRDefault="00FA3AF4" w:rsidP="009626D1">
                                  <w:pPr>
                                    <w:rPr>
                                      <w:sz w:val="24"/>
                                      <w:szCs w:val="24"/>
                                      <w:lang w:val="en-BE"/>
                                    </w:rPr>
                                  </w:pPr>
                                  <w:r w:rsidRPr="009626D1">
                                    <w:rPr>
                                      <w:sz w:val="24"/>
                                      <w:szCs w:val="24"/>
                                      <w:lang w:val="en-BE"/>
                                    </w:rPr>
                                    <w:t>3. L'entrepreneur réussit à atteindre les objectifs de réduction.</w:t>
                                  </w:r>
                                </w:p>
                              </w:tc>
                            </w:tr>
                            <w:tr w:rsidR="00FA3AF4" w:rsidRPr="00C25CCA" w14:paraId="6C578442" w14:textId="77777777" w:rsidTr="009626D1">
                              <w:trPr>
                                <w:trHeight w:val="546"/>
                              </w:trPr>
                              <w:tc>
                                <w:tcPr>
                                  <w:tcW w:w="531" w:type="dxa"/>
                                  <w:vAlign w:val="center"/>
                                </w:tcPr>
                                <w:p w14:paraId="78C81D26" w14:textId="77777777" w:rsidR="00FA3AF4" w:rsidRDefault="00FA3AF4" w:rsidP="004B3FB9">
                                  <w:pPr>
                                    <w:jc w:val="both"/>
                                    <w:rPr>
                                      <w:sz w:val="26"/>
                                      <w:szCs w:val="26"/>
                                      <w:lang w:val="en-BE"/>
                                    </w:rPr>
                                  </w:pPr>
                                  <w:r>
                                    <w:rPr>
                                      <w:sz w:val="26"/>
                                      <w:szCs w:val="26"/>
                                      <w:lang w:val="en-BE"/>
                                    </w:rPr>
                                    <w:t>5C</w:t>
                                  </w:r>
                                </w:p>
                              </w:tc>
                              <w:tc>
                                <w:tcPr>
                                  <w:tcW w:w="1895" w:type="dxa"/>
                                  <w:vAlign w:val="center"/>
                                </w:tcPr>
                                <w:p w14:paraId="30132069" w14:textId="77777777" w:rsidR="00FA3AF4" w:rsidRDefault="00FA3AF4" w:rsidP="009626D1">
                                  <w:pPr>
                                    <w:rPr>
                                      <w:sz w:val="26"/>
                                      <w:szCs w:val="26"/>
                                      <w:lang w:val="en-BE"/>
                                    </w:rPr>
                                  </w:pPr>
                                  <w:r w:rsidRPr="00A61912">
                                    <w:rPr>
                                      <w:sz w:val="26"/>
                                      <w:szCs w:val="26"/>
                                    </w:rPr>
                                    <w:t>Communication</w:t>
                                  </w:r>
                                </w:p>
                              </w:tc>
                              <w:tc>
                                <w:tcPr>
                                  <w:tcW w:w="6321" w:type="dxa"/>
                                  <w:vAlign w:val="center"/>
                                </w:tcPr>
                                <w:p w14:paraId="68CF1B4F" w14:textId="77777777" w:rsidR="00FA3AF4" w:rsidRPr="009626D1" w:rsidRDefault="00FA3AF4" w:rsidP="009626D1">
                                  <w:pPr>
                                    <w:rPr>
                                      <w:sz w:val="24"/>
                                      <w:szCs w:val="24"/>
                                      <w:lang w:val="en-BE"/>
                                    </w:rPr>
                                  </w:pPr>
                                  <w:r w:rsidRPr="009626D1">
                                    <w:rPr>
                                      <w:sz w:val="24"/>
                                      <w:szCs w:val="24"/>
                                      <w:lang w:val="fr-BE"/>
                                    </w:rPr>
                                    <w:t>2. L'entrepreneur communique structurellement (au moins deux fois par an) en interne et en externe sur l'empreinte CO₂ (scope 1, 2 et 3) et les objectifs quantitatifs de réduction du projet. La communication comprend au moins la politique énergétique et les objectifs de réduction du projet, une description de la ou des références utilisées, des possibilités de contribution individuelle, des informations sur la consommation d'énergie actuelle et les tendances au sein du projet.</w:t>
                                  </w:r>
                                </w:p>
                              </w:tc>
                            </w:tr>
                          </w:tbl>
                          <w:p w14:paraId="7479BAA7" w14:textId="77777777" w:rsidR="00FA3AF4" w:rsidRPr="004B3FB9" w:rsidRDefault="00FA3AF4" w:rsidP="00FA3AF4">
                            <w:pPr>
                              <w:jc w:val="both"/>
                              <w:rPr>
                                <w:sz w:val="26"/>
                                <w:szCs w:val="26"/>
                                <w:lang w:val="en-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323E71" id="_x0000_s1034" type="#_x0000_t202" style="position:absolute;margin-left:-7.5pt;margin-top:-25.75pt;width:441pt;height:671.2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" filled="f" stroked="f">
                <v:textbox>
                  <w:txbxContent>
                    <w:p w14:paraId="329F0310" w14:textId="77777777" w:rsidR="00FA3AF4" w:rsidRPr="00A61912" w:rsidRDefault="00FA3AF4" w:rsidP="00FA3AF4">
                      <w:pPr>
                        <w:pStyle w:val="Paragraphedeliste"/>
                        <w:numPr>
                          <w:ilvl w:val="0"/>
                          <w:numId w:val="1"/>
                        </w:numPr>
                        <w:jc w:val="both"/>
                        <w:rPr>
                          <w:sz w:val="26"/>
                          <w:szCs w:val="26"/>
                          <w:lang w:val="fr-BE"/>
                        </w:rPr>
                      </w:pPr>
                      <w:r w:rsidRPr="00A61912">
                        <w:rPr>
                          <w:i/>
                          <w:iCs/>
                          <w:sz w:val="26"/>
                          <w:szCs w:val="26"/>
                        </w:rPr>
                        <w:t xml:space="preserve">AMBITION CO₂ - NIVEAU </w:t>
                      </w:r>
                      <w:r>
                        <w:rPr>
                          <w:i/>
                          <w:iCs/>
                          <w:sz w:val="26"/>
                          <w:szCs w:val="26"/>
                        </w:rPr>
                        <w:t>5</w:t>
                      </w:r>
                      <w:r w:rsidRPr="00A61912">
                        <w:rPr>
                          <w:i/>
                          <w:iCs/>
                          <w:sz w:val="26"/>
                          <w:szCs w:val="26"/>
                        </w:rPr>
                        <w:t xml:space="preserve"> :</w:t>
                      </w:r>
                    </w:p>
                    <w:p w14:paraId="19455B00" w14:textId="77777777" w:rsidR="00FA3AF4" w:rsidRPr="00A61912" w:rsidRDefault="00FA3AF4" w:rsidP="00FA3AF4">
                      <w:pPr>
                        <w:pStyle w:val="Paragraphedeliste"/>
                        <w:ind w:left="720"/>
                        <w:jc w:val="both"/>
                        <w:rPr>
                          <w:sz w:val="26"/>
                          <w:szCs w:val="26"/>
                          <w:lang w:val="fr-BE"/>
                        </w:rPr>
                      </w:pPr>
                    </w:p>
                    <w:tbl>
                      <w:tblPr>
                        <w:tblStyle w:val="Grilledutableau"/>
                        <w:tblW w:w="0" w:type="auto"/>
                        <w:tblBorders>
                          <w:top w:val="single" w:sz="4" w:space="0" w:color="009D93"/>
                          <w:left w:val="single" w:sz="4" w:space="0" w:color="009D93"/>
                          <w:bottom w:val="single" w:sz="4" w:space="0" w:color="009D93"/>
                          <w:right w:val="single" w:sz="4" w:space="0" w:color="009D93"/>
                          <w:insideH w:val="single" w:sz="4" w:space="0" w:color="009D93"/>
                          <w:insideV w:val="single" w:sz="4" w:space="0" w:color="009D93"/>
                        </w:tblBorders>
                        <w:tblLook w:val="04A0" w:firstRow="1" w:lastRow="0" w:firstColumn="1" w:lastColumn="0" w:noHBand="0" w:noVBand="1"/>
                      </w:tblPr>
                      <w:tblGrid>
                        <w:gridCol w:w="530"/>
                        <w:gridCol w:w="1895"/>
                        <w:gridCol w:w="6112"/>
                      </w:tblGrid>
                      <w:tr w:rsidR="00FA3AF4" w14:paraId="789E0970" w14:textId="77777777" w:rsidTr="009626D1">
                        <w:trPr>
                          <w:trHeight w:val="582"/>
                        </w:trPr>
                        <w:tc>
                          <w:tcPr>
                            <w:tcW w:w="531" w:type="dxa"/>
                            <w:shd w:val="clear" w:color="auto" w:fill="009D93"/>
                          </w:tcPr>
                          <w:p w14:paraId="14C0CED8" w14:textId="77777777" w:rsidR="00FA3AF4" w:rsidRPr="00A61912" w:rsidRDefault="00FA3AF4" w:rsidP="004B3FB9">
                            <w:pPr>
                              <w:jc w:val="both"/>
                              <w:rPr>
                                <w:color w:val="FFFFFF" w:themeColor="background1"/>
                                <w:sz w:val="26"/>
                                <w:szCs w:val="26"/>
                                <w:lang w:val="en-BE"/>
                              </w:rPr>
                            </w:pPr>
                          </w:p>
                        </w:tc>
                        <w:tc>
                          <w:tcPr>
                            <w:tcW w:w="1895" w:type="dxa"/>
                            <w:shd w:val="clear" w:color="auto" w:fill="009D93"/>
                            <w:vAlign w:val="center"/>
                          </w:tcPr>
                          <w:p w14:paraId="43CBDEA7" w14:textId="77777777" w:rsidR="00FA3AF4" w:rsidRPr="00A61912" w:rsidRDefault="00FA3AF4" w:rsidP="004B3FB9">
                            <w:pPr>
                              <w:jc w:val="both"/>
                              <w:rPr>
                                <w:color w:val="FFFFFF" w:themeColor="background1"/>
                                <w:sz w:val="26"/>
                                <w:szCs w:val="26"/>
                                <w:lang w:val="en-BE"/>
                              </w:rPr>
                            </w:pPr>
                            <w:r>
                              <w:rPr>
                                <w:color w:val="FFFFFF" w:themeColor="background1"/>
                                <w:sz w:val="26"/>
                                <w:szCs w:val="26"/>
                                <w:lang w:val="en-BE"/>
                              </w:rPr>
                              <w:t>Aspect</w:t>
                            </w:r>
                            <w:r w:rsidRPr="00A61912">
                              <w:rPr>
                                <w:color w:val="FFFFFF" w:themeColor="background1"/>
                                <w:sz w:val="26"/>
                                <w:szCs w:val="26"/>
                                <w:lang w:val="en-BE"/>
                              </w:rPr>
                              <w:t xml:space="preserve"> </w:t>
                            </w:r>
                          </w:p>
                        </w:tc>
                        <w:tc>
                          <w:tcPr>
                            <w:tcW w:w="6321" w:type="dxa"/>
                            <w:shd w:val="clear" w:color="auto" w:fill="009D93"/>
                            <w:vAlign w:val="center"/>
                          </w:tcPr>
                          <w:p w14:paraId="7F29909E" w14:textId="77777777" w:rsidR="00FA3AF4" w:rsidRPr="00A61912" w:rsidRDefault="00FA3AF4" w:rsidP="004B3FB9">
                            <w:pPr>
                              <w:jc w:val="both"/>
                              <w:rPr>
                                <w:color w:val="FFFFFF" w:themeColor="background1"/>
                                <w:sz w:val="26"/>
                                <w:szCs w:val="26"/>
                                <w:lang w:val="en-BE"/>
                              </w:rPr>
                            </w:pPr>
                            <w:r>
                              <w:rPr>
                                <w:color w:val="FFFFFF" w:themeColor="background1"/>
                                <w:sz w:val="26"/>
                                <w:szCs w:val="26"/>
                                <w:lang w:val="en-BE"/>
                              </w:rPr>
                              <w:t>Sous-critères</w:t>
                            </w:r>
                          </w:p>
                        </w:tc>
                      </w:tr>
                      <w:tr w:rsidR="00FA3AF4" w:rsidRPr="00C25CCA" w14:paraId="0E503DF4" w14:textId="77777777" w:rsidTr="009626D1">
                        <w:trPr>
                          <w:trHeight w:val="4426"/>
                        </w:trPr>
                        <w:tc>
                          <w:tcPr>
                            <w:tcW w:w="531" w:type="dxa"/>
                            <w:vAlign w:val="center"/>
                          </w:tcPr>
                          <w:p w14:paraId="61DCFA42" w14:textId="77777777" w:rsidR="00FA3AF4" w:rsidRDefault="00FA3AF4" w:rsidP="004B3FB9">
                            <w:pPr>
                              <w:jc w:val="both"/>
                              <w:rPr>
                                <w:sz w:val="26"/>
                                <w:szCs w:val="26"/>
                                <w:lang w:val="en-BE"/>
                              </w:rPr>
                            </w:pPr>
                            <w:r>
                              <w:rPr>
                                <w:sz w:val="26"/>
                                <w:szCs w:val="26"/>
                                <w:lang w:val="en-BE"/>
                              </w:rPr>
                              <w:t>5A</w:t>
                            </w:r>
                          </w:p>
                        </w:tc>
                        <w:tc>
                          <w:tcPr>
                            <w:tcW w:w="1895" w:type="dxa"/>
                            <w:vAlign w:val="center"/>
                          </w:tcPr>
                          <w:p w14:paraId="75799775" w14:textId="77777777" w:rsidR="00FA3AF4" w:rsidRDefault="00FA3AF4" w:rsidP="009626D1">
                            <w:pPr>
                              <w:rPr>
                                <w:sz w:val="26"/>
                                <w:szCs w:val="26"/>
                                <w:lang w:val="en-BE"/>
                              </w:rPr>
                            </w:pPr>
                            <w:r w:rsidRPr="00A61912">
                              <w:rPr>
                                <w:sz w:val="26"/>
                                <w:szCs w:val="26"/>
                              </w:rPr>
                              <w:t>Consommation d’énergie</w:t>
                            </w:r>
                          </w:p>
                        </w:tc>
                        <w:tc>
                          <w:tcPr>
                            <w:tcW w:w="6321" w:type="dxa"/>
                            <w:vAlign w:val="center"/>
                          </w:tcPr>
                          <w:p w14:paraId="54B44968" w14:textId="77777777" w:rsidR="00FA3AF4" w:rsidRPr="009626D1" w:rsidRDefault="00FA3AF4" w:rsidP="009626D1">
                            <w:pPr>
                              <w:rPr>
                                <w:sz w:val="24"/>
                                <w:szCs w:val="24"/>
                                <w:lang w:val="en-BE"/>
                              </w:rPr>
                            </w:pPr>
                            <w:r w:rsidRPr="009626D1">
                              <w:rPr>
                                <w:sz w:val="24"/>
                                <w:szCs w:val="24"/>
                                <w:lang w:val="en-BE"/>
                              </w:rPr>
                              <w:t>1. L'entrepreneur démontre qu'il dispose d'une connaissance à jour des émissions significatives de scope 3 du projet et des parties les plus pertinentes de la chaîne qui sont impliquées.</w:t>
                            </w:r>
                          </w:p>
                          <w:p w14:paraId="2370F5D2" w14:textId="77777777" w:rsidR="00FA3AF4" w:rsidRPr="009626D1" w:rsidRDefault="00FA3AF4" w:rsidP="009626D1">
                            <w:pPr>
                              <w:rPr>
                                <w:sz w:val="24"/>
                                <w:szCs w:val="24"/>
                                <w:lang w:val="en-BE"/>
                              </w:rPr>
                            </w:pPr>
                            <w:r w:rsidRPr="009626D1">
                              <w:rPr>
                                <w:sz w:val="24"/>
                                <w:szCs w:val="24"/>
                                <w:lang w:val="en-BE"/>
                              </w:rPr>
                              <w:t>2.1. Pour le projet, l’adjudicataire dispose d'une analyse étayée et à jour des actions autonomes possibles qu'il peut mettre en œuvre pour influencer les émissions significatives de scope 3 (en amont et en aval) du projet.</w:t>
                            </w:r>
                          </w:p>
                          <w:p w14:paraId="3F93475D" w14:textId="77777777" w:rsidR="00FA3AF4" w:rsidRPr="009626D1" w:rsidRDefault="00FA3AF4" w:rsidP="009626D1">
                            <w:pPr>
                              <w:rPr>
                                <w:sz w:val="24"/>
                                <w:szCs w:val="24"/>
                                <w:lang w:val="en-BE"/>
                              </w:rPr>
                            </w:pPr>
                            <w:r w:rsidRPr="009626D1">
                              <w:rPr>
                                <w:sz w:val="24"/>
                                <w:szCs w:val="24"/>
                                <w:lang w:val="en-BE"/>
                              </w:rPr>
                              <w:t>2.2. L'entrepreneur fait preuve d'une bonne compréhension des stratégies possibles pour réduire ces émissions de scope 3 du projet (en amont et en aval).</w:t>
                            </w:r>
                          </w:p>
                          <w:p w14:paraId="10259EF8" w14:textId="77777777" w:rsidR="00FA3AF4" w:rsidRPr="009626D1" w:rsidRDefault="00FA3AF4" w:rsidP="009626D1">
                            <w:pPr>
                              <w:rPr>
                                <w:sz w:val="24"/>
                                <w:szCs w:val="24"/>
                                <w:lang w:val="en-BE"/>
                              </w:rPr>
                            </w:pPr>
                            <w:r w:rsidRPr="009626D1">
                              <w:rPr>
                                <w:sz w:val="24"/>
                                <w:szCs w:val="24"/>
                                <w:lang w:val="en-BE"/>
                              </w:rPr>
                              <w:t xml:space="preserve">3. L’adjudicataire doit disposer de données d'émissions spécifiques et à jour, provenant de partenaires directs (et potentiels), qui sont pertinentes pour la mise en œuvre de la stratégie de portée 3 du projet (voir 5.B.1). </w:t>
                            </w:r>
                          </w:p>
                        </w:tc>
                      </w:tr>
                      <w:tr w:rsidR="00FA3AF4" w:rsidRPr="00C25CCA" w14:paraId="2C55F5EC" w14:textId="77777777" w:rsidTr="009626D1">
                        <w:trPr>
                          <w:trHeight w:val="4814"/>
                        </w:trPr>
                        <w:tc>
                          <w:tcPr>
                            <w:tcW w:w="531" w:type="dxa"/>
                            <w:vAlign w:val="center"/>
                          </w:tcPr>
                          <w:p w14:paraId="37657369" w14:textId="77777777" w:rsidR="00FA3AF4" w:rsidRDefault="00FA3AF4" w:rsidP="004B3FB9">
                            <w:pPr>
                              <w:jc w:val="both"/>
                              <w:rPr>
                                <w:sz w:val="26"/>
                                <w:szCs w:val="26"/>
                                <w:lang w:val="en-BE"/>
                              </w:rPr>
                            </w:pPr>
                            <w:r>
                              <w:rPr>
                                <w:sz w:val="26"/>
                                <w:szCs w:val="26"/>
                                <w:lang w:val="en-BE"/>
                              </w:rPr>
                              <w:t>5B</w:t>
                            </w:r>
                          </w:p>
                        </w:tc>
                        <w:tc>
                          <w:tcPr>
                            <w:tcW w:w="1895" w:type="dxa"/>
                            <w:vAlign w:val="center"/>
                          </w:tcPr>
                          <w:p w14:paraId="4A095EB5" w14:textId="77777777" w:rsidR="00FA3AF4" w:rsidRPr="00A61912" w:rsidRDefault="00FA3AF4" w:rsidP="009626D1">
                            <w:pPr>
                              <w:rPr>
                                <w:sz w:val="26"/>
                                <w:szCs w:val="26"/>
                                <w:lang w:val="fr-BE"/>
                              </w:rPr>
                            </w:pPr>
                            <w:r w:rsidRPr="00A61912">
                              <w:rPr>
                                <w:sz w:val="26"/>
                                <w:szCs w:val="26"/>
                                <w:lang w:val="fr-BE"/>
                              </w:rPr>
                              <w:t>Réduction de la consommation d’énergie</w:t>
                            </w:r>
                          </w:p>
                        </w:tc>
                        <w:tc>
                          <w:tcPr>
                            <w:tcW w:w="6321" w:type="dxa"/>
                            <w:vAlign w:val="center"/>
                          </w:tcPr>
                          <w:p w14:paraId="64831E3E" w14:textId="77777777" w:rsidR="00FA3AF4" w:rsidRPr="009626D1" w:rsidRDefault="00FA3AF4" w:rsidP="009626D1">
                            <w:pPr>
                              <w:rPr>
                                <w:sz w:val="24"/>
                                <w:szCs w:val="24"/>
                                <w:lang w:val="en-BE"/>
                              </w:rPr>
                            </w:pPr>
                            <w:r w:rsidRPr="009626D1">
                              <w:rPr>
                                <w:sz w:val="24"/>
                                <w:szCs w:val="24"/>
                                <w:lang w:val="en-BE"/>
                              </w:rPr>
                              <w:t>1. L'entrepreneur a formulé une stratégie de réduction et des objectifs de réduction des émissions de CO₂ pour les émissions significatives de scope 3 du projet, sur la base des analyses de la section 5.A.2. Un plan d'action correspondant a été élaboré, y compris les actions autonomes à mener. Les objectifs sont exprimés en chiffres absolus ou en pourcentages par rapport à une (ou plusieurs) référence(s) pertinente(s).</w:t>
                            </w:r>
                          </w:p>
                          <w:p w14:paraId="152C1E39" w14:textId="77777777" w:rsidR="00FA3AF4" w:rsidRPr="009626D1" w:rsidRDefault="00FA3AF4" w:rsidP="009626D1">
                            <w:pPr>
                              <w:rPr>
                                <w:sz w:val="24"/>
                                <w:szCs w:val="24"/>
                                <w:lang w:val="en-BE"/>
                              </w:rPr>
                            </w:pPr>
                            <w:r w:rsidRPr="009626D1">
                              <w:rPr>
                                <w:sz w:val="24"/>
                                <w:szCs w:val="24"/>
                                <w:lang w:val="en-BE"/>
                              </w:rPr>
                              <w:t>2. Au moins deux fois par an, l’adjudicataire doit fournir ses émissions de CO₂ liées aux scopes 1, 2 et 3 (internes et externes) du projet, ainsi que les progrès accomplis dans la réalisation des objectifs de réduction et les mesures prises.</w:t>
                            </w:r>
                          </w:p>
                          <w:p w14:paraId="5890212F" w14:textId="77777777" w:rsidR="00FA3AF4" w:rsidRPr="009626D1" w:rsidRDefault="00FA3AF4" w:rsidP="009626D1">
                            <w:pPr>
                              <w:rPr>
                                <w:sz w:val="24"/>
                                <w:szCs w:val="24"/>
                                <w:lang w:val="en-BE"/>
                              </w:rPr>
                            </w:pPr>
                            <w:r w:rsidRPr="009626D1">
                              <w:rPr>
                                <w:sz w:val="24"/>
                                <w:szCs w:val="24"/>
                                <w:lang w:val="en-BE"/>
                              </w:rPr>
                              <w:t>3. L'entrepreneur réussit à atteindre les objectifs de réduction.</w:t>
                            </w:r>
                          </w:p>
                        </w:tc>
                      </w:tr>
                      <w:tr w:rsidR="00FA3AF4" w:rsidRPr="00C25CCA" w14:paraId="6C578442" w14:textId="77777777" w:rsidTr="009626D1">
                        <w:trPr>
                          <w:trHeight w:val="546"/>
                        </w:trPr>
                        <w:tc>
                          <w:tcPr>
                            <w:tcW w:w="531" w:type="dxa"/>
                            <w:vAlign w:val="center"/>
                          </w:tcPr>
                          <w:p w14:paraId="78C81D26" w14:textId="77777777" w:rsidR="00FA3AF4" w:rsidRDefault="00FA3AF4" w:rsidP="004B3FB9">
                            <w:pPr>
                              <w:jc w:val="both"/>
                              <w:rPr>
                                <w:sz w:val="26"/>
                                <w:szCs w:val="26"/>
                                <w:lang w:val="en-BE"/>
                              </w:rPr>
                            </w:pPr>
                            <w:r>
                              <w:rPr>
                                <w:sz w:val="26"/>
                                <w:szCs w:val="26"/>
                                <w:lang w:val="en-BE"/>
                              </w:rPr>
                              <w:t>5C</w:t>
                            </w:r>
                          </w:p>
                        </w:tc>
                        <w:tc>
                          <w:tcPr>
                            <w:tcW w:w="1895" w:type="dxa"/>
                            <w:vAlign w:val="center"/>
                          </w:tcPr>
                          <w:p w14:paraId="30132069" w14:textId="77777777" w:rsidR="00FA3AF4" w:rsidRDefault="00FA3AF4" w:rsidP="009626D1">
                            <w:pPr>
                              <w:rPr>
                                <w:sz w:val="26"/>
                                <w:szCs w:val="26"/>
                                <w:lang w:val="en-BE"/>
                              </w:rPr>
                            </w:pPr>
                            <w:r w:rsidRPr="00A61912">
                              <w:rPr>
                                <w:sz w:val="26"/>
                                <w:szCs w:val="26"/>
                              </w:rPr>
                              <w:t>Communication</w:t>
                            </w:r>
                          </w:p>
                        </w:tc>
                        <w:tc>
                          <w:tcPr>
                            <w:tcW w:w="6321" w:type="dxa"/>
                            <w:vAlign w:val="center"/>
                          </w:tcPr>
                          <w:p w14:paraId="68CF1B4F" w14:textId="77777777" w:rsidR="00FA3AF4" w:rsidRPr="009626D1" w:rsidRDefault="00FA3AF4" w:rsidP="009626D1">
                            <w:pPr>
                              <w:rPr>
                                <w:sz w:val="24"/>
                                <w:szCs w:val="24"/>
                                <w:lang w:val="en-BE"/>
                              </w:rPr>
                            </w:pPr>
                            <w:r w:rsidRPr="009626D1">
                              <w:rPr>
                                <w:sz w:val="24"/>
                                <w:szCs w:val="24"/>
                                <w:lang w:val="fr-BE"/>
                              </w:rPr>
                              <w:t>2. L'entrepreneur communique structurellement (au moins deux fois par an) en interne et en externe sur l'empreinte CO₂ (scope 1, 2 et 3) et les objectifs quantitatifs de réduction du projet. La communication comprend au moins la politique énergétique et les objectifs de réduction du projet, une description de la ou des références utilisées, des possibilités de contribution individuelle, des informations sur la consommation d'énergie actuelle et les tendances au sein du projet.</w:t>
                            </w:r>
                          </w:p>
                        </w:tc>
                      </w:tr>
                    </w:tbl>
                    <w:p w14:paraId="7479BAA7" w14:textId="77777777" w:rsidR="00FA3AF4" w:rsidRPr="004B3FB9" w:rsidRDefault="00FA3AF4" w:rsidP="00FA3AF4">
                      <w:pPr>
                        <w:jc w:val="both"/>
                        <w:rPr>
                          <w:sz w:val="26"/>
                          <w:szCs w:val="26"/>
                          <w:lang w:val="en-BE"/>
                        </w:rPr>
                      </w:pPr>
                    </w:p>
                  </w:txbxContent>
                </v:textbox>
              </v:shape>
            </w:pict>
          </mc:Fallback>
        </mc:AlternateContent>
      </w:r>
      <w:r>
        <w:rPr>
          <w:noProof/>
        </w:rPr>
        <w:drawing>
          <wp:anchor distT="0" distB="0" distL="0" distR="0" simplePos="0" relativeHeight="251645440" behindDoc="1" locked="0" layoutInCell="1" allowOverlap="1" wp14:anchorId="63CCF99D" wp14:editId="4990EE73">
            <wp:simplePos x="0" y="0"/>
            <wp:positionH relativeFrom="page">
              <wp:posOffset>0</wp:posOffset>
            </wp:positionH>
            <wp:positionV relativeFrom="page">
              <wp:posOffset>0</wp:posOffset>
            </wp:positionV>
            <wp:extent cx="7562087" cy="10695431"/>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2" cstate="print"/>
                    <a:stretch>
                      <a:fillRect/>
                    </a:stretch>
                  </pic:blipFill>
                  <pic:spPr>
                    <a:xfrm>
                      <a:off x="0" y="0"/>
                      <a:ext cx="7562087" cy="10695431"/>
                    </a:xfrm>
                    <a:prstGeom prst="rect">
                      <a:avLst/>
                    </a:prstGeom>
                  </pic:spPr>
                </pic:pic>
              </a:graphicData>
            </a:graphic>
          </wp:anchor>
        </w:drawing>
      </w:r>
    </w:p>
    <w:p w14:paraId="72397F3B" w14:textId="77777777" w:rsidR="00CC4D48" w:rsidRDefault="00CC4D48">
      <w:pPr>
        <w:rPr>
          <w:rFonts w:ascii="Times New Roman"/>
          <w:sz w:val="17"/>
        </w:rPr>
        <w:sectPr w:rsidR="00CC4D48">
          <w:pgSz w:w="11910" w:h="16850"/>
          <w:pgMar w:top="1940" w:right="1680" w:bottom="280" w:left="1680" w:header="720" w:footer="720" w:gutter="0"/>
          <w:cols w:space="720"/>
        </w:sectPr>
      </w:pPr>
    </w:p>
    <w:p w14:paraId="22D2EB0E" w14:textId="1D659EB2" w:rsidR="00CC4D48" w:rsidRDefault="00FA3AF4">
      <w:pPr>
        <w:spacing w:before="4"/>
        <w:rPr>
          <w:rFonts w:ascii="Times New Roman"/>
          <w:sz w:val="17"/>
        </w:rPr>
      </w:pPr>
      <w:r>
        <w:rPr>
          <w:noProof/>
        </w:rPr>
        <w:lastRenderedPageBreak/>
        <mc:AlternateContent>
          <mc:Choice Requires="wps">
            <w:drawing>
              <wp:anchor distT="0" distB="0" distL="114300" distR="114300" simplePos="0" relativeHeight="251675136" behindDoc="0" locked="0" layoutInCell="1" allowOverlap="1" wp14:anchorId="5E85CDDB" wp14:editId="5FCB873B">
                <wp:simplePos x="0" y="0"/>
                <wp:positionH relativeFrom="column">
                  <wp:posOffset>-85725</wp:posOffset>
                </wp:positionH>
                <wp:positionV relativeFrom="paragraph">
                  <wp:posOffset>5626100</wp:posOffset>
                </wp:positionV>
                <wp:extent cx="5600700" cy="3152775"/>
                <wp:effectExtent l="0" t="0" r="0" b="9525"/>
                <wp:wrapNone/>
                <wp:docPr id="1636089895" name="Text Box 2"/>
                <wp:cNvGraphicFramePr/>
                <a:graphic xmlns:a="http://schemas.openxmlformats.org/drawingml/2006/main">
                  <a:graphicData uri="http://schemas.microsoft.com/office/word/2010/wordprocessingShape">
                    <wps:wsp>
                      <wps:cNvSpPr txBox="1"/>
                      <wps:spPr>
                        <a:xfrm>
                          <a:off x="0" y="0"/>
                          <a:ext cx="5600700" cy="3152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14623D" w14:textId="77777777" w:rsidR="00FA3AF4" w:rsidRPr="00410BAF" w:rsidRDefault="00FA3AF4" w:rsidP="00FA3AF4">
                            <w:pPr>
                              <w:jc w:val="both"/>
                              <w:rPr>
                                <w:sz w:val="26"/>
                                <w:szCs w:val="26"/>
                                <w:lang w:val="en-BE"/>
                              </w:rPr>
                            </w:pPr>
                            <w:r w:rsidRPr="00410BAF">
                              <w:rPr>
                                <w:sz w:val="26"/>
                                <w:szCs w:val="26"/>
                                <w:lang w:val="en-BE"/>
                              </w:rPr>
                              <w:t xml:space="preserve">La charge de la preuve que le niveau d'ambition de CO₂ proposé est atteint incombe à l'entrepreneur. Cette charge de la preuve consiste en une déclaration ou un certificat d'un Organisme de Certification (OC). </w:t>
                            </w:r>
                          </w:p>
                          <w:p w14:paraId="7B09AAF4" w14:textId="77777777" w:rsidR="00FA3AF4" w:rsidRPr="00410BAF" w:rsidRDefault="00FA3AF4" w:rsidP="00FA3AF4">
                            <w:pPr>
                              <w:jc w:val="both"/>
                              <w:rPr>
                                <w:sz w:val="26"/>
                                <w:szCs w:val="26"/>
                                <w:lang w:val="en-BE"/>
                              </w:rPr>
                            </w:pPr>
                          </w:p>
                          <w:p w14:paraId="3CF048F4" w14:textId="77777777" w:rsidR="00FA3AF4" w:rsidRPr="00410BAF" w:rsidRDefault="00FA3AF4" w:rsidP="00FA3AF4">
                            <w:pPr>
                              <w:numPr>
                                <w:ilvl w:val="0"/>
                                <w:numId w:val="2"/>
                              </w:numPr>
                              <w:jc w:val="both"/>
                              <w:rPr>
                                <w:sz w:val="26"/>
                                <w:szCs w:val="26"/>
                                <w:lang w:val="en-BE"/>
                              </w:rPr>
                            </w:pPr>
                            <w:r w:rsidRPr="00410BAF">
                              <w:rPr>
                                <w:sz w:val="26"/>
                                <w:szCs w:val="26"/>
                                <w:lang w:val="en-BE"/>
                              </w:rPr>
                              <w:t>Dans le cas où la durée d'exécution du contrat est inférieure à une année pleine, le niveau d'ambition CO₂ fixé dans l'offre doit être prouvé au plus tard au moment de la réception provisoire. Dans ce cas, il n'y a qu'un seul moment d'évaluation ;</w:t>
                            </w:r>
                          </w:p>
                          <w:p w14:paraId="692B8B49" w14:textId="77777777" w:rsidR="00FA3AF4" w:rsidRPr="00410BAF" w:rsidRDefault="00FA3AF4" w:rsidP="00FA3AF4">
                            <w:pPr>
                              <w:ind w:left="720"/>
                              <w:jc w:val="both"/>
                              <w:rPr>
                                <w:sz w:val="26"/>
                                <w:szCs w:val="26"/>
                                <w:lang w:val="en-BE"/>
                              </w:rPr>
                            </w:pPr>
                          </w:p>
                          <w:p w14:paraId="468B56C5" w14:textId="77777777" w:rsidR="00FA3AF4" w:rsidRPr="00410BAF" w:rsidRDefault="00FA3AF4" w:rsidP="00FA3AF4">
                            <w:pPr>
                              <w:numPr>
                                <w:ilvl w:val="0"/>
                                <w:numId w:val="3"/>
                              </w:numPr>
                              <w:jc w:val="both"/>
                              <w:rPr>
                                <w:sz w:val="26"/>
                                <w:szCs w:val="26"/>
                                <w:lang w:val="en-BE"/>
                              </w:rPr>
                            </w:pPr>
                            <w:r w:rsidRPr="00410BAF">
                              <w:rPr>
                                <w:sz w:val="26"/>
                                <w:szCs w:val="26"/>
                                <w:lang w:val="en-BE"/>
                              </w:rPr>
                              <w:t xml:space="preserve">Dans le cas où la durée d'exécution du contrat est supérieure à un an, le niveau d'ambition CO₂ fixé dans l'appel d'offres doit être prouvé dans le mois suivant chaque anniversaire de la conclusion du marché. Dans ce cas, il y a un ou plusieurs moments d'évaluation, en fonction de la période d'exécution de la mission. </w:t>
                            </w:r>
                          </w:p>
                          <w:p w14:paraId="6A8CA8F1" w14:textId="77777777" w:rsidR="00FA3AF4" w:rsidRPr="004B3FB9" w:rsidRDefault="00FA3AF4" w:rsidP="00FA3AF4">
                            <w:pPr>
                              <w:jc w:val="both"/>
                              <w:rPr>
                                <w:sz w:val="26"/>
                                <w:szCs w:val="26"/>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85CDDB" id="_x0000_s1035" type="#_x0000_t202" style="position:absolute;margin-left:-6.75pt;margin-top:443pt;width:441pt;height:248.2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" filled="f" stroked="f">
                <v:textbox>
                  <w:txbxContent>
                    <w:p w14:paraId="7A14623D" w14:textId="77777777" w:rsidR="00FA3AF4" w:rsidRPr="00410BAF" w:rsidRDefault="00FA3AF4" w:rsidP="00FA3AF4">
                      <w:pPr>
                        <w:jc w:val="both"/>
                        <w:rPr>
                          <w:sz w:val="26"/>
                          <w:szCs w:val="26"/>
                          <w:lang w:val="en-BE"/>
                        </w:rPr>
                      </w:pPr>
                      <w:r w:rsidRPr="00410BAF">
                        <w:rPr>
                          <w:sz w:val="26"/>
                          <w:szCs w:val="26"/>
                          <w:lang w:val="en-BE"/>
                        </w:rPr>
                        <w:t xml:space="preserve">La charge de la preuve que le niveau d'ambition de CO₂ proposé est atteint incombe à l'entrepreneur. Cette charge de la preuve consiste en une déclaration ou un certificat d'un Organisme de Certification (OC). </w:t>
                      </w:r>
                    </w:p>
                    <w:p w14:paraId="7B09AAF4" w14:textId="77777777" w:rsidR="00FA3AF4" w:rsidRPr="00410BAF" w:rsidRDefault="00FA3AF4" w:rsidP="00FA3AF4">
                      <w:pPr>
                        <w:jc w:val="both"/>
                        <w:rPr>
                          <w:sz w:val="26"/>
                          <w:szCs w:val="26"/>
                          <w:lang w:val="en-BE"/>
                        </w:rPr>
                      </w:pPr>
                    </w:p>
                    <w:p w14:paraId="3CF048F4" w14:textId="77777777" w:rsidR="00FA3AF4" w:rsidRPr="00410BAF" w:rsidRDefault="00FA3AF4" w:rsidP="00FA3AF4">
                      <w:pPr>
                        <w:numPr>
                          <w:ilvl w:val="0"/>
                          <w:numId w:val="2"/>
                        </w:numPr>
                        <w:jc w:val="both"/>
                        <w:rPr>
                          <w:sz w:val="26"/>
                          <w:szCs w:val="26"/>
                          <w:lang w:val="en-BE"/>
                        </w:rPr>
                      </w:pPr>
                      <w:r w:rsidRPr="00410BAF">
                        <w:rPr>
                          <w:sz w:val="26"/>
                          <w:szCs w:val="26"/>
                          <w:lang w:val="en-BE"/>
                        </w:rPr>
                        <w:t>Dans le cas où la durée d'exécution du contrat est inférieure à une année pleine, le niveau d'ambition CO₂ fixé dans l'offre doit être prouvé au plus tard au moment de la réception provisoire. Dans ce cas, il n'y a qu'un seul moment d'évaluation ;</w:t>
                      </w:r>
                    </w:p>
                    <w:p w14:paraId="692B8B49" w14:textId="77777777" w:rsidR="00FA3AF4" w:rsidRPr="00410BAF" w:rsidRDefault="00FA3AF4" w:rsidP="00FA3AF4">
                      <w:pPr>
                        <w:ind w:left="720"/>
                        <w:jc w:val="both"/>
                        <w:rPr>
                          <w:sz w:val="26"/>
                          <w:szCs w:val="26"/>
                          <w:lang w:val="en-BE"/>
                        </w:rPr>
                      </w:pPr>
                    </w:p>
                    <w:p w14:paraId="468B56C5" w14:textId="77777777" w:rsidR="00FA3AF4" w:rsidRPr="00410BAF" w:rsidRDefault="00FA3AF4" w:rsidP="00FA3AF4">
                      <w:pPr>
                        <w:numPr>
                          <w:ilvl w:val="0"/>
                          <w:numId w:val="3"/>
                        </w:numPr>
                        <w:jc w:val="both"/>
                        <w:rPr>
                          <w:sz w:val="26"/>
                          <w:szCs w:val="26"/>
                          <w:lang w:val="en-BE"/>
                        </w:rPr>
                      </w:pPr>
                      <w:r w:rsidRPr="00410BAF">
                        <w:rPr>
                          <w:sz w:val="26"/>
                          <w:szCs w:val="26"/>
                          <w:lang w:val="en-BE"/>
                        </w:rPr>
                        <w:t xml:space="preserve">Dans le cas où la durée d'exécution du contrat est supérieure à un an, le niveau d'ambition CO₂ fixé dans l'appel d'offres doit être prouvé dans le mois suivant chaque anniversaire de la conclusion du marché. Dans ce cas, il y a un ou plusieurs moments d'évaluation, en fonction de la période d'exécution de la mission. </w:t>
                      </w:r>
                    </w:p>
                    <w:p w14:paraId="6A8CA8F1" w14:textId="77777777" w:rsidR="00FA3AF4" w:rsidRPr="004B3FB9" w:rsidRDefault="00FA3AF4" w:rsidP="00FA3AF4">
                      <w:pPr>
                        <w:jc w:val="both"/>
                        <w:rPr>
                          <w:sz w:val="26"/>
                          <w:szCs w:val="26"/>
                          <w:lang w:val="fr-BE"/>
                        </w:rPr>
                      </w:pP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7CEEEEB3" wp14:editId="0FB0BAD2">
                <wp:simplePos x="0" y="0"/>
                <wp:positionH relativeFrom="column">
                  <wp:posOffset>-104775</wp:posOffset>
                </wp:positionH>
                <wp:positionV relativeFrom="paragraph">
                  <wp:posOffset>-631825</wp:posOffset>
                </wp:positionV>
                <wp:extent cx="5600700" cy="5562600"/>
                <wp:effectExtent l="0" t="0" r="0" b="0"/>
                <wp:wrapNone/>
                <wp:docPr id="564477460" name="Text Box 2"/>
                <wp:cNvGraphicFramePr/>
                <a:graphic xmlns:a="http://schemas.openxmlformats.org/drawingml/2006/main">
                  <a:graphicData uri="http://schemas.microsoft.com/office/word/2010/wordprocessingShape">
                    <wps:wsp>
                      <wps:cNvSpPr txBox="1"/>
                      <wps:spPr>
                        <a:xfrm>
                          <a:off x="0" y="0"/>
                          <a:ext cx="5600700" cy="5562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136419D" w14:textId="77777777" w:rsidR="00FA3AF4" w:rsidRPr="00A61912" w:rsidRDefault="00FA3AF4" w:rsidP="00FA3AF4">
                            <w:pPr>
                              <w:pStyle w:val="Paragraphedeliste"/>
                              <w:ind w:left="720"/>
                              <w:jc w:val="both"/>
                              <w:rPr>
                                <w:sz w:val="26"/>
                                <w:szCs w:val="26"/>
                                <w:lang w:val="fr-BE"/>
                              </w:rPr>
                            </w:pPr>
                          </w:p>
                          <w:tbl>
                            <w:tblPr>
                              <w:tblStyle w:val="Grilledutableau"/>
                              <w:tblW w:w="0" w:type="auto"/>
                              <w:tblBorders>
                                <w:top w:val="single" w:sz="4" w:space="0" w:color="009D93"/>
                                <w:left w:val="single" w:sz="4" w:space="0" w:color="009D93"/>
                                <w:bottom w:val="single" w:sz="4" w:space="0" w:color="009D93"/>
                                <w:right w:val="single" w:sz="4" w:space="0" w:color="009D93"/>
                                <w:insideH w:val="single" w:sz="4" w:space="0" w:color="009D93"/>
                                <w:insideV w:val="single" w:sz="4" w:space="0" w:color="009D93"/>
                              </w:tblBorders>
                              <w:tblLook w:val="04A0" w:firstRow="1" w:lastRow="0" w:firstColumn="1" w:lastColumn="0" w:noHBand="0" w:noVBand="1"/>
                            </w:tblPr>
                            <w:tblGrid>
                              <w:gridCol w:w="530"/>
                              <w:gridCol w:w="1870"/>
                              <w:gridCol w:w="6137"/>
                            </w:tblGrid>
                            <w:tr w:rsidR="00FA3AF4" w:rsidRPr="00C25CCA" w14:paraId="75654F0B" w14:textId="77777777" w:rsidTr="00410BAF">
                              <w:trPr>
                                <w:trHeight w:val="3498"/>
                              </w:trPr>
                              <w:tc>
                                <w:tcPr>
                                  <w:tcW w:w="531" w:type="dxa"/>
                                  <w:vAlign w:val="center"/>
                                </w:tcPr>
                                <w:p w14:paraId="798020B6" w14:textId="77777777" w:rsidR="00FA3AF4" w:rsidRDefault="00FA3AF4" w:rsidP="00410BAF">
                                  <w:pPr>
                                    <w:jc w:val="both"/>
                                    <w:rPr>
                                      <w:sz w:val="26"/>
                                      <w:szCs w:val="26"/>
                                      <w:lang w:val="en-BE"/>
                                    </w:rPr>
                                  </w:pPr>
                                  <w:r>
                                    <w:rPr>
                                      <w:sz w:val="26"/>
                                      <w:szCs w:val="26"/>
                                      <w:lang w:val="en-BE"/>
                                    </w:rPr>
                                    <w:t>5D</w:t>
                                  </w:r>
                                </w:p>
                              </w:tc>
                              <w:tc>
                                <w:tcPr>
                                  <w:tcW w:w="1895" w:type="dxa"/>
                                  <w:vAlign w:val="center"/>
                                </w:tcPr>
                                <w:p w14:paraId="4373EFE9" w14:textId="77777777" w:rsidR="00FA3AF4" w:rsidRDefault="00FA3AF4" w:rsidP="00410BAF">
                                  <w:pPr>
                                    <w:rPr>
                                      <w:sz w:val="26"/>
                                      <w:szCs w:val="26"/>
                                      <w:lang w:val="en-BE"/>
                                    </w:rPr>
                                  </w:pPr>
                                  <w:r w:rsidRPr="00A61912">
                                    <w:rPr>
                                      <w:sz w:val="26"/>
                                      <w:szCs w:val="26"/>
                                      <w:lang w:val="fr-BE"/>
                                    </w:rPr>
                                    <w:t>Initiatives de réduction des émissions de CO₂</w:t>
                                  </w:r>
                                </w:p>
                              </w:tc>
                              <w:tc>
                                <w:tcPr>
                                  <w:tcW w:w="6321" w:type="dxa"/>
                                  <w:vAlign w:val="center"/>
                                </w:tcPr>
                                <w:p w14:paraId="51C798FB" w14:textId="77777777" w:rsidR="00FA3AF4" w:rsidRPr="009626D1" w:rsidRDefault="00FA3AF4" w:rsidP="00410BAF">
                                  <w:pPr>
                                    <w:rPr>
                                      <w:sz w:val="24"/>
                                      <w:szCs w:val="24"/>
                                      <w:lang w:val="en-BE"/>
                                    </w:rPr>
                                  </w:pPr>
                                  <w:r w:rsidRPr="009626D1">
                                    <w:rPr>
                                      <w:sz w:val="24"/>
                                      <w:szCs w:val="24"/>
                                      <w:lang w:val="en-BE"/>
                                    </w:rPr>
                                    <w:t>1. L'entrepreneur utilise le projet comme terrain d'essai ouvert pour mettre en œuvre des innovations ou des mesures innovantes et implique activement les partenaires de la chaîne dans ce processus. L'entrepreneur soumettra une description de la réduction des émissions de CO₂ prévue à la suite de la mesure dans le cadre du projet.</w:t>
                                  </w:r>
                                </w:p>
                                <w:p w14:paraId="7144BF21" w14:textId="77777777" w:rsidR="00FA3AF4" w:rsidRPr="009626D1" w:rsidRDefault="00FA3AF4" w:rsidP="00410BAF">
                                  <w:pPr>
                                    <w:rPr>
                                      <w:sz w:val="24"/>
                                      <w:szCs w:val="24"/>
                                      <w:lang w:val="en-BE"/>
                                    </w:rPr>
                                  </w:pPr>
                                  <w:r w:rsidRPr="009626D1">
                                    <w:rPr>
                                      <w:sz w:val="24"/>
                                      <w:szCs w:val="24"/>
                                      <w:lang w:val="en-BE"/>
                                    </w:rPr>
                                    <w:t xml:space="preserve">2. Les innovations ou les mesures innovatrices font l'objet de commentaires professionnels de la part d'un institut de connaissances indépendant reconnu comme compétent dans ce domaine. </w:t>
                                  </w:r>
                                </w:p>
                              </w:tc>
                            </w:tr>
                          </w:tbl>
                          <w:p w14:paraId="4A965527" w14:textId="77777777" w:rsidR="00FA3AF4" w:rsidRDefault="00FA3AF4" w:rsidP="00FA3AF4">
                            <w:pPr>
                              <w:jc w:val="both"/>
                              <w:rPr>
                                <w:sz w:val="26"/>
                                <w:szCs w:val="26"/>
                                <w:lang w:val="en-BE"/>
                              </w:rPr>
                            </w:pPr>
                          </w:p>
                          <w:p w14:paraId="044D9243" w14:textId="77777777" w:rsidR="00FA3AF4" w:rsidRPr="00410BAF" w:rsidRDefault="00FA3AF4" w:rsidP="00FA3AF4">
                            <w:pPr>
                              <w:jc w:val="both"/>
                              <w:rPr>
                                <w:sz w:val="26"/>
                                <w:szCs w:val="26"/>
                                <w:lang w:val="en-BE"/>
                              </w:rPr>
                            </w:pPr>
                            <w:r w:rsidRPr="00410BAF">
                              <w:rPr>
                                <w:sz w:val="26"/>
                                <w:szCs w:val="26"/>
                                <w:lang w:val="en-BE"/>
                              </w:rPr>
                              <w:t>Afin d'atteindre un niveau supérieur, les critères des niveaux inférieurs doivent également être remplis.</w:t>
                            </w:r>
                          </w:p>
                          <w:p w14:paraId="2EF0C6B1" w14:textId="77777777" w:rsidR="00FA3AF4" w:rsidRPr="00410BAF" w:rsidRDefault="00FA3AF4" w:rsidP="00FA3AF4">
                            <w:pPr>
                              <w:jc w:val="both"/>
                              <w:rPr>
                                <w:sz w:val="26"/>
                                <w:szCs w:val="26"/>
                                <w:lang w:val="en-BE"/>
                              </w:rPr>
                            </w:pPr>
                          </w:p>
                          <w:p w14:paraId="66035089" w14:textId="77777777" w:rsidR="00FA3AF4" w:rsidRPr="00410BAF" w:rsidRDefault="00FA3AF4" w:rsidP="00FA3AF4">
                            <w:pPr>
                              <w:jc w:val="both"/>
                              <w:rPr>
                                <w:sz w:val="26"/>
                                <w:szCs w:val="26"/>
                                <w:lang w:val="en-BE"/>
                              </w:rPr>
                            </w:pPr>
                            <w:r w:rsidRPr="00410BAF">
                              <w:rPr>
                                <w:sz w:val="26"/>
                                <w:szCs w:val="26"/>
                                <w:lang w:val="en-BE"/>
                              </w:rPr>
                              <w:t xml:space="preserve">Les termes utilisés ici sont expliqués plus en détail dans le Manuel 3.1 de l'Échelle de Performance CO₂, disponible sur </w:t>
                            </w:r>
                            <w:hyperlink r:id="rId23" w:tgtFrame="_blank" w:history="1">
                              <w:r w:rsidRPr="00410BAF">
                                <w:rPr>
                                  <w:rStyle w:val="Lienhypertexte"/>
                                  <w:sz w:val="26"/>
                                  <w:szCs w:val="26"/>
                                  <w:lang w:val="en-BE"/>
                                </w:rPr>
                                <w:t>www.echelledeperformanceCO2.be</w:t>
                              </w:r>
                            </w:hyperlink>
                          </w:p>
                          <w:p w14:paraId="2835889D" w14:textId="77777777" w:rsidR="00FA3AF4" w:rsidRPr="00410BAF" w:rsidRDefault="00FA3AF4" w:rsidP="00FA3AF4">
                            <w:pPr>
                              <w:jc w:val="both"/>
                              <w:rPr>
                                <w:sz w:val="26"/>
                                <w:szCs w:val="26"/>
                                <w:lang w:val="en-BE"/>
                              </w:rPr>
                            </w:pPr>
                          </w:p>
                          <w:p w14:paraId="28C6B7A4" w14:textId="77777777" w:rsidR="00FA3AF4" w:rsidRPr="00410BAF" w:rsidRDefault="00FA3AF4" w:rsidP="00FA3AF4">
                            <w:pPr>
                              <w:jc w:val="both"/>
                              <w:rPr>
                                <w:sz w:val="26"/>
                                <w:szCs w:val="26"/>
                                <w:lang w:val="en-BE"/>
                              </w:rPr>
                            </w:pPr>
                            <w:r w:rsidRPr="00410BAF">
                              <w:rPr>
                                <w:sz w:val="26"/>
                                <w:szCs w:val="26"/>
                                <w:lang w:val="en-BE"/>
                              </w:rPr>
                              <w:t xml:space="preserve">Le niveau d'ambition en matière de CO₂ proposé doit être atteint au plus tard un an après la conclusion du contrat ou au moment de la réception provisoire, si celle-ci se produit en premier. Dans le cas où la durée d'exécution du contrat s'étend sur plusieurs années, l’adjudicataire doit démontrer dans le mois suivant chaque anniversaire de la clôture qu'au moins le niveau d'ambition CO₂ proposé a été atteint. Les obligations incombant à l'adjudicataire lors de l'exécution du marché sont précisées au point 1.4 - Conditions d’exécution, du présent cahier des charges. </w:t>
                            </w:r>
                          </w:p>
                          <w:p w14:paraId="6A7FE8CA" w14:textId="77777777" w:rsidR="00FA3AF4" w:rsidRPr="004B3FB9" w:rsidRDefault="00FA3AF4" w:rsidP="00FA3AF4">
                            <w:pPr>
                              <w:jc w:val="both"/>
                              <w:rPr>
                                <w:sz w:val="26"/>
                                <w:szCs w:val="26"/>
                                <w:lang w:val="en-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EEEEB3" id="_x0000_s1036" type="#_x0000_t202" style="position:absolute;margin-left:-8.25pt;margin-top:-49.75pt;width:441pt;height:438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" filled="f" stroked="f">
                <v:textbox>
                  <w:txbxContent>
                    <w:p w14:paraId="6136419D" w14:textId="77777777" w:rsidR="00FA3AF4" w:rsidRPr="00A61912" w:rsidRDefault="00FA3AF4" w:rsidP="00FA3AF4">
                      <w:pPr>
                        <w:pStyle w:val="Paragraphedeliste"/>
                        <w:ind w:left="720"/>
                        <w:jc w:val="both"/>
                        <w:rPr>
                          <w:sz w:val="26"/>
                          <w:szCs w:val="26"/>
                          <w:lang w:val="fr-BE"/>
                        </w:rPr>
                      </w:pPr>
                    </w:p>
                    <w:tbl>
                      <w:tblPr>
                        <w:tblStyle w:val="Grilledutableau"/>
                        <w:tblW w:w="0" w:type="auto"/>
                        <w:tblBorders>
                          <w:top w:val="single" w:sz="4" w:space="0" w:color="009D93"/>
                          <w:left w:val="single" w:sz="4" w:space="0" w:color="009D93"/>
                          <w:bottom w:val="single" w:sz="4" w:space="0" w:color="009D93"/>
                          <w:right w:val="single" w:sz="4" w:space="0" w:color="009D93"/>
                          <w:insideH w:val="single" w:sz="4" w:space="0" w:color="009D93"/>
                          <w:insideV w:val="single" w:sz="4" w:space="0" w:color="009D93"/>
                        </w:tblBorders>
                        <w:tblLook w:val="04A0" w:firstRow="1" w:lastRow="0" w:firstColumn="1" w:lastColumn="0" w:noHBand="0" w:noVBand="1"/>
                      </w:tblPr>
                      <w:tblGrid>
                        <w:gridCol w:w="530"/>
                        <w:gridCol w:w="1870"/>
                        <w:gridCol w:w="6137"/>
                      </w:tblGrid>
                      <w:tr w:rsidR="00FA3AF4" w:rsidRPr="00C25CCA" w14:paraId="75654F0B" w14:textId="77777777" w:rsidTr="00410BAF">
                        <w:trPr>
                          <w:trHeight w:val="3498"/>
                        </w:trPr>
                        <w:tc>
                          <w:tcPr>
                            <w:tcW w:w="531" w:type="dxa"/>
                            <w:vAlign w:val="center"/>
                          </w:tcPr>
                          <w:p w14:paraId="798020B6" w14:textId="77777777" w:rsidR="00FA3AF4" w:rsidRDefault="00FA3AF4" w:rsidP="00410BAF">
                            <w:pPr>
                              <w:jc w:val="both"/>
                              <w:rPr>
                                <w:sz w:val="26"/>
                                <w:szCs w:val="26"/>
                                <w:lang w:val="en-BE"/>
                              </w:rPr>
                            </w:pPr>
                            <w:r>
                              <w:rPr>
                                <w:sz w:val="26"/>
                                <w:szCs w:val="26"/>
                                <w:lang w:val="en-BE"/>
                              </w:rPr>
                              <w:t>5D</w:t>
                            </w:r>
                          </w:p>
                        </w:tc>
                        <w:tc>
                          <w:tcPr>
                            <w:tcW w:w="1895" w:type="dxa"/>
                            <w:vAlign w:val="center"/>
                          </w:tcPr>
                          <w:p w14:paraId="4373EFE9" w14:textId="77777777" w:rsidR="00FA3AF4" w:rsidRDefault="00FA3AF4" w:rsidP="00410BAF">
                            <w:pPr>
                              <w:rPr>
                                <w:sz w:val="26"/>
                                <w:szCs w:val="26"/>
                                <w:lang w:val="en-BE"/>
                              </w:rPr>
                            </w:pPr>
                            <w:r w:rsidRPr="00A61912">
                              <w:rPr>
                                <w:sz w:val="26"/>
                                <w:szCs w:val="26"/>
                                <w:lang w:val="fr-BE"/>
                              </w:rPr>
                              <w:t>Initiatives de réduction des émissions de CO₂</w:t>
                            </w:r>
                          </w:p>
                        </w:tc>
                        <w:tc>
                          <w:tcPr>
                            <w:tcW w:w="6321" w:type="dxa"/>
                            <w:vAlign w:val="center"/>
                          </w:tcPr>
                          <w:p w14:paraId="51C798FB" w14:textId="77777777" w:rsidR="00FA3AF4" w:rsidRPr="009626D1" w:rsidRDefault="00FA3AF4" w:rsidP="00410BAF">
                            <w:pPr>
                              <w:rPr>
                                <w:sz w:val="24"/>
                                <w:szCs w:val="24"/>
                                <w:lang w:val="en-BE"/>
                              </w:rPr>
                            </w:pPr>
                            <w:r w:rsidRPr="009626D1">
                              <w:rPr>
                                <w:sz w:val="24"/>
                                <w:szCs w:val="24"/>
                                <w:lang w:val="en-BE"/>
                              </w:rPr>
                              <w:t>1. L'entrepreneur utilise le projet comme terrain d'essai ouvert pour mettre en œuvre des innovations ou des mesures innovantes et implique activement les partenaires de la chaîne dans ce processus. L'entrepreneur soumettra une description de la réduction des émissions de CO₂ prévue à la suite de la mesure dans le cadre du projet.</w:t>
                            </w:r>
                          </w:p>
                          <w:p w14:paraId="7144BF21" w14:textId="77777777" w:rsidR="00FA3AF4" w:rsidRPr="009626D1" w:rsidRDefault="00FA3AF4" w:rsidP="00410BAF">
                            <w:pPr>
                              <w:rPr>
                                <w:sz w:val="24"/>
                                <w:szCs w:val="24"/>
                                <w:lang w:val="en-BE"/>
                              </w:rPr>
                            </w:pPr>
                            <w:r w:rsidRPr="009626D1">
                              <w:rPr>
                                <w:sz w:val="24"/>
                                <w:szCs w:val="24"/>
                                <w:lang w:val="en-BE"/>
                              </w:rPr>
                              <w:t xml:space="preserve">2. Les innovations ou les mesures innovatrices font l'objet de commentaires professionnels de la part d'un institut de connaissances indépendant reconnu comme compétent dans ce domaine. </w:t>
                            </w:r>
                          </w:p>
                        </w:tc>
                      </w:tr>
                    </w:tbl>
                    <w:p w14:paraId="4A965527" w14:textId="77777777" w:rsidR="00FA3AF4" w:rsidRDefault="00FA3AF4" w:rsidP="00FA3AF4">
                      <w:pPr>
                        <w:jc w:val="both"/>
                        <w:rPr>
                          <w:sz w:val="26"/>
                          <w:szCs w:val="26"/>
                          <w:lang w:val="en-BE"/>
                        </w:rPr>
                      </w:pPr>
                    </w:p>
                    <w:p w14:paraId="044D9243" w14:textId="77777777" w:rsidR="00FA3AF4" w:rsidRPr="00410BAF" w:rsidRDefault="00FA3AF4" w:rsidP="00FA3AF4">
                      <w:pPr>
                        <w:jc w:val="both"/>
                        <w:rPr>
                          <w:sz w:val="26"/>
                          <w:szCs w:val="26"/>
                          <w:lang w:val="en-BE"/>
                        </w:rPr>
                      </w:pPr>
                      <w:r w:rsidRPr="00410BAF">
                        <w:rPr>
                          <w:sz w:val="26"/>
                          <w:szCs w:val="26"/>
                          <w:lang w:val="en-BE"/>
                        </w:rPr>
                        <w:t>Afin d'atteindre un niveau supérieur, les critères des niveaux inférieurs doivent également être remplis.</w:t>
                      </w:r>
                    </w:p>
                    <w:p w14:paraId="2EF0C6B1" w14:textId="77777777" w:rsidR="00FA3AF4" w:rsidRPr="00410BAF" w:rsidRDefault="00FA3AF4" w:rsidP="00FA3AF4">
                      <w:pPr>
                        <w:jc w:val="both"/>
                        <w:rPr>
                          <w:sz w:val="26"/>
                          <w:szCs w:val="26"/>
                          <w:lang w:val="en-BE"/>
                        </w:rPr>
                      </w:pPr>
                    </w:p>
                    <w:p w14:paraId="66035089" w14:textId="77777777" w:rsidR="00FA3AF4" w:rsidRPr="00410BAF" w:rsidRDefault="00FA3AF4" w:rsidP="00FA3AF4">
                      <w:pPr>
                        <w:jc w:val="both"/>
                        <w:rPr>
                          <w:sz w:val="26"/>
                          <w:szCs w:val="26"/>
                          <w:lang w:val="en-BE"/>
                        </w:rPr>
                      </w:pPr>
                      <w:r w:rsidRPr="00410BAF">
                        <w:rPr>
                          <w:sz w:val="26"/>
                          <w:szCs w:val="26"/>
                          <w:lang w:val="en-BE"/>
                        </w:rPr>
                        <w:t xml:space="preserve">Les termes utilisés ici sont expliqués plus en détail dans le Manuel 3.1 de l'Échelle de Performance CO₂, disponible sur </w:t>
                      </w:r>
                      <w:hyperlink r:id="rId24" w:tgtFrame="_blank" w:history="1">
                        <w:r w:rsidRPr="00410BAF">
                          <w:rPr>
                            <w:rStyle w:val="Lienhypertexte"/>
                            <w:sz w:val="26"/>
                            <w:szCs w:val="26"/>
                            <w:lang w:val="en-BE"/>
                          </w:rPr>
                          <w:t>www.echelledeperformanceCO2.be</w:t>
                        </w:r>
                      </w:hyperlink>
                    </w:p>
                    <w:p w14:paraId="2835889D" w14:textId="77777777" w:rsidR="00FA3AF4" w:rsidRPr="00410BAF" w:rsidRDefault="00FA3AF4" w:rsidP="00FA3AF4">
                      <w:pPr>
                        <w:jc w:val="both"/>
                        <w:rPr>
                          <w:sz w:val="26"/>
                          <w:szCs w:val="26"/>
                          <w:lang w:val="en-BE"/>
                        </w:rPr>
                      </w:pPr>
                    </w:p>
                    <w:p w14:paraId="28C6B7A4" w14:textId="77777777" w:rsidR="00FA3AF4" w:rsidRPr="00410BAF" w:rsidRDefault="00FA3AF4" w:rsidP="00FA3AF4">
                      <w:pPr>
                        <w:jc w:val="both"/>
                        <w:rPr>
                          <w:sz w:val="26"/>
                          <w:szCs w:val="26"/>
                          <w:lang w:val="en-BE"/>
                        </w:rPr>
                      </w:pPr>
                      <w:r w:rsidRPr="00410BAF">
                        <w:rPr>
                          <w:sz w:val="26"/>
                          <w:szCs w:val="26"/>
                          <w:lang w:val="en-BE"/>
                        </w:rPr>
                        <w:t xml:space="preserve">Le niveau d'ambition en matière de CO₂ proposé doit être atteint au plus tard un an après la conclusion du contrat ou au moment de la réception provisoire, si celle-ci se produit en premier. Dans le cas où la durée d'exécution du contrat s'étend sur plusieurs années, l’adjudicataire doit démontrer dans le mois suivant chaque anniversaire de la clôture qu'au moins le niveau d'ambition CO₂ proposé a été atteint. Les obligations incombant à l'adjudicataire lors de l'exécution du marché sont précisées au point 1.4 - Conditions d’exécution, du présent cahier des charges. </w:t>
                      </w:r>
                    </w:p>
                    <w:p w14:paraId="6A7FE8CA" w14:textId="77777777" w:rsidR="00FA3AF4" w:rsidRPr="004B3FB9" w:rsidRDefault="00FA3AF4" w:rsidP="00FA3AF4">
                      <w:pPr>
                        <w:jc w:val="both"/>
                        <w:rPr>
                          <w:sz w:val="26"/>
                          <w:szCs w:val="26"/>
                          <w:lang w:val="en-BE"/>
                        </w:rPr>
                      </w:pPr>
                    </w:p>
                  </w:txbxContent>
                </v:textbox>
              </v:shape>
            </w:pict>
          </mc:Fallback>
        </mc:AlternateContent>
      </w:r>
      <w:r>
        <w:rPr>
          <w:noProof/>
        </w:rPr>
        <w:drawing>
          <wp:anchor distT="0" distB="0" distL="0" distR="0" simplePos="0" relativeHeight="251647488" behindDoc="1" locked="0" layoutInCell="1" allowOverlap="1" wp14:anchorId="581899A0" wp14:editId="42CA85E3">
            <wp:simplePos x="0" y="0"/>
            <wp:positionH relativeFrom="page">
              <wp:posOffset>0</wp:posOffset>
            </wp:positionH>
            <wp:positionV relativeFrom="page">
              <wp:posOffset>0</wp:posOffset>
            </wp:positionV>
            <wp:extent cx="7562087" cy="10695431"/>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5" cstate="print"/>
                    <a:stretch>
                      <a:fillRect/>
                    </a:stretch>
                  </pic:blipFill>
                  <pic:spPr>
                    <a:xfrm>
                      <a:off x="0" y="0"/>
                      <a:ext cx="7562087" cy="10695431"/>
                    </a:xfrm>
                    <a:prstGeom prst="rect">
                      <a:avLst/>
                    </a:prstGeom>
                  </pic:spPr>
                </pic:pic>
              </a:graphicData>
            </a:graphic>
          </wp:anchor>
        </w:drawing>
      </w:r>
    </w:p>
    <w:p w14:paraId="10902BDD" w14:textId="77777777" w:rsidR="00CC4D48" w:rsidRDefault="00CC4D48">
      <w:pPr>
        <w:rPr>
          <w:rFonts w:ascii="Times New Roman"/>
          <w:sz w:val="17"/>
        </w:rPr>
        <w:sectPr w:rsidR="00CC4D48">
          <w:pgSz w:w="11910" w:h="16850"/>
          <w:pgMar w:top="1940" w:right="1680" w:bottom="280" w:left="1680" w:header="720" w:footer="720" w:gutter="0"/>
          <w:cols w:space="720"/>
        </w:sectPr>
      </w:pPr>
    </w:p>
    <w:p w14:paraId="05EF8479" w14:textId="1F581541" w:rsidR="00CC4D48" w:rsidRDefault="00FA3AF4">
      <w:pPr>
        <w:spacing w:before="4"/>
        <w:rPr>
          <w:rFonts w:ascii="Times New Roman"/>
          <w:sz w:val="17"/>
        </w:rPr>
      </w:pPr>
      <w:r>
        <w:rPr>
          <w:noProof/>
        </w:rPr>
        <w:lastRenderedPageBreak/>
        <mc:AlternateContent>
          <mc:Choice Requires="wps">
            <w:drawing>
              <wp:anchor distT="0" distB="0" distL="114300" distR="114300" simplePos="0" relativeHeight="251676160" behindDoc="0" locked="0" layoutInCell="1" allowOverlap="1" wp14:anchorId="11341D8E" wp14:editId="6AAA0F96">
                <wp:simplePos x="0" y="0"/>
                <wp:positionH relativeFrom="column">
                  <wp:posOffset>-114300</wp:posOffset>
                </wp:positionH>
                <wp:positionV relativeFrom="paragraph">
                  <wp:posOffset>-393700</wp:posOffset>
                </wp:positionV>
                <wp:extent cx="5600700" cy="8543925"/>
                <wp:effectExtent l="0" t="0" r="0" b="9525"/>
                <wp:wrapNone/>
                <wp:docPr id="1211600642" name="Text Box 2"/>
                <wp:cNvGraphicFramePr/>
                <a:graphic xmlns:a="http://schemas.openxmlformats.org/drawingml/2006/main">
                  <a:graphicData uri="http://schemas.microsoft.com/office/word/2010/wordprocessingShape">
                    <wps:wsp>
                      <wps:cNvSpPr txBox="1"/>
                      <wps:spPr>
                        <a:xfrm>
                          <a:off x="0" y="0"/>
                          <a:ext cx="5600700" cy="85439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340CA4" w14:textId="77777777" w:rsidR="00FA3AF4" w:rsidRPr="00410BAF" w:rsidRDefault="00FA3AF4" w:rsidP="00FA3AF4">
                            <w:pPr>
                              <w:jc w:val="both"/>
                              <w:rPr>
                                <w:sz w:val="26"/>
                                <w:szCs w:val="26"/>
                                <w:lang w:val="en-BE"/>
                              </w:rPr>
                            </w:pPr>
                            <w:r w:rsidRPr="00410BAF">
                              <w:rPr>
                                <w:sz w:val="26"/>
                                <w:szCs w:val="26"/>
                                <w:lang w:val="en-BE"/>
                              </w:rPr>
                              <w:t xml:space="preserve">Dans le cas où la période d'exécution de la mission est suspendue et prolongée en conséquence, la période entre les moments d'évaluation dans laquelle la suspension tombe sera également prolongée, si nécessaire. Concrètement, cela signifie que « l'anniversaire de la conclusion du marché » en termes de détermination des moments d'évaluation sera reporté en même temps que la suspension. </w:t>
                            </w:r>
                          </w:p>
                          <w:p w14:paraId="12D5B62A" w14:textId="77777777" w:rsidR="00FA3AF4" w:rsidRPr="00410BAF" w:rsidRDefault="00FA3AF4" w:rsidP="00FA3AF4">
                            <w:pPr>
                              <w:jc w:val="both"/>
                              <w:rPr>
                                <w:sz w:val="26"/>
                                <w:szCs w:val="26"/>
                                <w:lang w:val="en-BE"/>
                              </w:rPr>
                            </w:pPr>
                            <w:r w:rsidRPr="00410BAF">
                              <w:rPr>
                                <w:sz w:val="26"/>
                                <w:szCs w:val="26"/>
                                <w:lang w:val="en-BE"/>
                              </w:rPr>
                              <w:t>L’adjudicataire dispose de plusieurs options pour prouver que le niveau d'ambition CO₂ proposé est atteint :</w:t>
                            </w:r>
                          </w:p>
                          <w:p w14:paraId="2BBA20C8" w14:textId="77777777" w:rsidR="00FA3AF4" w:rsidRPr="00410BAF" w:rsidRDefault="00FA3AF4" w:rsidP="00FA3AF4">
                            <w:pPr>
                              <w:jc w:val="both"/>
                              <w:rPr>
                                <w:sz w:val="26"/>
                                <w:szCs w:val="26"/>
                                <w:lang w:val="en-BE"/>
                              </w:rPr>
                            </w:pPr>
                          </w:p>
                          <w:p w14:paraId="1E8862FD" w14:textId="0058EECB" w:rsidR="00FA3AF4" w:rsidRPr="00410BAF" w:rsidRDefault="00FA3AF4" w:rsidP="00FA3AF4">
                            <w:pPr>
                              <w:jc w:val="both"/>
                              <w:rPr>
                                <w:sz w:val="26"/>
                                <w:szCs w:val="26"/>
                                <w:lang w:val="en-BE"/>
                              </w:rPr>
                            </w:pPr>
                            <w:r w:rsidRPr="00410BAF">
                              <w:rPr>
                                <w:sz w:val="26"/>
                                <w:szCs w:val="26"/>
                                <w:lang w:val="en-BE"/>
                              </w:rPr>
                              <w:t>1. Soit il présente en temps utile un Certificat de Performance CO₂ valable</w:t>
                            </w:r>
                            <w:r w:rsidRPr="00FA3AF4">
                              <w:rPr>
                                <w:sz w:val="26"/>
                                <w:szCs w:val="26"/>
                                <w:vertAlign w:val="superscript"/>
                                <w:lang w:val="en-BE"/>
                              </w:rPr>
                              <w:t>[2]</w:t>
                            </w:r>
                            <w:r w:rsidRPr="00410BAF">
                              <w:rPr>
                                <w:sz w:val="26"/>
                                <w:szCs w:val="26"/>
                                <w:lang w:val="en-BE"/>
                              </w:rPr>
                              <w:t xml:space="preserve"> relatif à son entreprise et aux travaux qu'elle effectue. Si cette méthode de preuve est appliquée, le soumissionnaire doit d'ores et déjà indiquer dans son offre quel Organisme de Certification (OC) accrédité pour l'Échelle de Performance CO₂ réalisera la certification. Si l’adjudicataire est constitué d'un partenariat (combinaison) d'entreprises, chaque participant au regroupement doit présenter un Certificat de Performance CO₂ valable à ce moment-là qui correspond au niveau d’ambition CO₂ proposé. Le certificat relatif à l'entreprise permet de s'assurer que les exigences d'ambition CO₂ sont respectées par rapport au projet faisant l'objet du contrat. </w:t>
                            </w:r>
                          </w:p>
                          <w:p w14:paraId="714A3E94" w14:textId="77777777" w:rsidR="00FA3AF4" w:rsidRPr="00410BAF" w:rsidRDefault="00FA3AF4" w:rsidP="00FA3AF4">
                            <w:pPr>
                              <w:jc w:val="both"/>
                              <w:rPr>
                                <w:sz w:val="26"/>
                                <w:szCs w:val="26"/>
                                <w:lang w:val="en-BE"/>
                              </w:rPr>
                            </w:pPr>
                          </w:p>
                          <w:p w14:paraId="484F9639" w14:textId="77777777" w:rsidR="00FA3AF4" w:rsidRPr="00410BAF" w:rsidRDefault="00FA3AF4" w:rsidP="00FA3AF4">
                            <w:pPr>
                              <w:jc w:val="both"/>
                              <w:rPr>
                                <w:sz w:val="26"/>
                                <w:szCs w:val="26"/>
                                <w:lang w:val="en-BE"/>
                              </w:rPr>
                            </w:pPr>
                            <w:r w:rsidRPr="00410BAF">
                              <w:rPr>
                                <w:sz w:val="26"/>
                                <w:szCs w:val="26"/>
                                <w:lang w:val="en-BE"/>
                              </w:rPr>
                              <w:t>2. Ou bien il soumet en temps opportun une déclaration au niveau du projet de sensibilisation au CO₂ qui se rapporte spécifiquement au projet qui fait l'objet du contrat. Si cette méthode de preuve est appliquée, le soumissionnaire doit d'ores et déjà indiquer dans son offre quel Organisme de Certification (OC) accrédité pour l'Échelle de Performance CO₂ réalisera la certification. En outre, les conditions suivantes s'appliquent également :</w:t>
                            </w:r>
                          </w:p>
                          <w:p w14:paraId="3042D642" w14:textId="77777777" w:rsidR="00FA3AF4" w:rsidRPr="00410BAF" w:rsidRDefault="00FA3AF4" w:rsidP="00FA3AF4">
                            <w:pPr>
                              <w:jc w:val="both"/>
                              <w:rPr>
                                <w:sz w:val="26"/>
                                <w:szCs w:val="26"/>
                                <w:lang w:val="en-BE"/>
                              </w:rPr>
                            </w:pPr>
                          </w:p>
                          <w:p w14:paraId="0F227BBE" w14:textId="77777777" w:rsidR="00FA3AF4" w:rsidRPr="00410BAF" w:rsidRDefault="00FA3AF4" w:rsidP="00FA3AF4">
                            <w:pPr>
                              <w:numPr>
                                <w:ilvl w:val="0"/>
                                <w:numId w:val="4"/>
                              </w:numPr>
                              <w:jc w:val="both"/>
                              <w:rPr>
                                <w:sz w:val="26"/>
                                <w:szCs w:val="26"/>
                                <w:lang w:val="en-BE"/>
                              </w:rPr>
                            </w:pPr>
                            <w:r w:rsidRPr="00410BAF">
                              <w:rPr>
                                <w:sz w:val="26"/>
                                <w:szCs w:val="26"/>
                                <w:lang w:val="en-BE"/>
                              </w:rPr>
                              <w:t>Les pièces justificatives sont constituées d'un dossier de projet et d'une déclaration dudit OC indiquant si le niveau d'ambition proposé, y compris tous les niveaux sous-jacents, est atteint, et</w:t>
                            </w:r>
                          </w:p>
                          <w:p w14:paraId="38F1F2BA" w14:textId="77777777" w:rsidR="00FA3AF4" w:rsidRPr="00410BAF" w:rsidRDefault="00FA3AF4" w:rsidP="00FA3AF4">
                            <w:pPr>
                              <w:ind w:left="720"/>
                              <w:jc w:val="both"/>
                              <w:rPr>
                                <w:sz w:val="26"/>
                                <w:szCs w:val="26"/>
                                <w:lang w:val="en-BE"/>
                              </w:rPr>
                            </w:pPr>
                          </w:p>
                          <w:p w14:paraId="34F9A715" w14:textId="77777777" w:rsidR="00FA3AF4" w:rsidRPr="00410BAF" w:rsidRDefault="00FA3AF4" w:rsidP="00FA3AF4">
                            <w:pPr>
                              <w:numPr>
                                <w:ilvl w:val="0"/>
                                <w:numId w:val="5"/>
                              </w:numPr>
                              <w:jc w:val="both"/>
                              <w:rPr>
                                <w:sz w:val="26"/>
                                <w:szCs w:val="26"/>
                                <w:lang w:val="en-BE"/>
                              </w:rPr>
                            </w:pPr>
                            <w:r w:rsidRPr="00410BAF">
                              <w:rPr>
                                <w:sz w:val="26"/>
                                <w:szCs w:val="26"/>
                                <w:lang w:val="en-BE"/>
                              </w:rPr>
                              <w:t>Le niveau d'ambition proposé doit être préservé dans le système de gestion ou de qualité du projet utilisé par l'entrepreneur, et</w:t>
                            </w:r>
                          </w:p>
                          <w:p w14:paraId="688B9E7A" w14:textId="77777777" w:rsidR="00FA3AF4" w:rsidRPr="00410BAF" w:rsidRDefault="00FA3AF4" w:rsidP="00FA3AF4">
                            <w:pPr>
                              <w:ind w:left="720"/>
                              <w:jc w:val="both"/>
                              <w:rPr>
                                <w:sz w:val="26"/>
                                <w:szCs w:val="26"/>
                                <w:lang w:val="en-BE"/>
                              </w:rPr>
                            </w:pPr>
                          </w:p>
                          <w:p w14:paraId="4F4BA3F5" w14:textId="77777777" w:rsidR="00FA3AF4" w:rsidRPr="00410BAF" w:rsidRDefault="00FA3AF4" w:rsidP="00FA3AF4">
                            <w:pPr>
                              <w:numPr>
                                <w:ilvl w:val="0"/>
                                <w:numId w:val="6"/>
                              </w:numPr>
                              <w:jc w:val="both"/>
                              <w:rPr>
                                <w:sz w:val="26"/>
                                <w:szCs w:val="26"/>
                                <w:lang w:val="en-BE"/>
                              </w:rPr>
                            </w:pPr>
                            <w:r w:rsidRPr="00410BAF">
                              <w:rPr>
                                <w:sz w:val="26"/>
                                <w:szCs w:val="26"/>
                                <w:lang w:val="en-BE"/>
                              </w:rPr>
                              <w:t>Sur la base du dossier de projet et de l'assurance dans le système de gestion ou de qualité du projet, l’adjudicataire fait évaluer par l'OC désigné si le niveau d'ambition proposé est atteint, et</w:t>
                            </w:r>
                          </w:p>
                          <w:p w14:paraId="23DDCE97" w14:textId="77777777" w:rsidR="00FA3AF4" w:rsidRPr="00410BAF" w:rsidRDefault="00FA3AF4" w:rsidP="00FA3AF4">
                            <w:pPr>
                              <w:ind w:left="720"/>
                              <w:jc w:val="both"/>
                              <w:rPr>
                                <w:sz w:val="26"/>
                                <w:szCs w:val="26"/>
                                <w:lang w:val="en-BE"/>
                              </w:rPr>
                            </w:pPr>
                          </w:p>
                          <w:p w14:paraId="0F4B2F81" w14:textId="77777777" w:rsidR="00FA3AF4" w:rsidRPr="00410BAF" w:rsidRDefault="00FA3AF4" w:rsidP="00FA3AF4">
                            <w:pPr>
                              <w:numPr>
                                <w:ilvl w:val="0"/>
                                <w:numId w:val="7"/>
                              </w:numPr>
                              <w:jc w:val="both"/>
                              <w:rPr>
                                <w:sz w:val="26"/>
                                <w:szCs w:val="26"/>
                                <w:lang w:val="en-BE"/>
                              </w:rPr>
                            </w:pPr>
                            <w:r w:rsidRPr="00410BAF">
                              <w:rPr>
                                <w:sz w:val="26"/>
                                <w:szCs w:val="26"/>
                                <w:lang w:val="en-BE"/>
                              </w:rPr>
                              <w:t>L’adjudicataire démontre que l'OC est accrédité pour la certification au niveau du Certificat de Performance CO₂ qui correspond au niveau d'ambition proposé, qu'il a engagé une procédure d'accréditation correspondante ou qu'il a été autorisé par le SKAO, et</w:t>
                            </w:r>
                          </w:p>
                          <w:p w14:paraId="526A27A0" w14:textId="77777777" w:rsidR="00FA3AF4" w:rsidRPr="004B3FB9" w:rsidRDefault="00FA3AF4" w:rsidP="00FA3AF4">
                            <w:pPr>
                              <w:jc w:val="both"/>
                              <w:rPr>
                                <w:sz w:val="26"/>
                                <w:szCs w:val="26"/>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341D8E" id="_x0000_s1037" type="#_x0000_t202" style="position:absolute;margin-left:-9pt;margin-top:-31pt;width:441pt;height:672.7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" filled="f" stroked="f">
                <v:textbox>
                  <w:txbxContent>
                    <w:p w14:paraId="27340CA4" w14:textId="77777777" w:rsidR="00FA3AF4" w:rsidRPr="00410BAF" w:rsidRDefault="00FA3AF4" w:rsidP="00FA3AF4">
                      <w:pPr>
                        <w:jc w:val="both"/>
                        <w:rPr>
                          <w:sz w:val="26"/>
                          <w:szCs w:val="26"/>
                          <w:lang w:val="en-BE"/>
                        </w:rPr>
                      </w:pPr>
                      <w:r w:rsidRPr="00410BAF">
                        <w:rPr>
                          <w:sz w:val="26"/>
                          <w:szCs w:val="26"/>
                          <w:lang w:val="en-BE"/>
                        </w:rPr>
                        <w:t xml:space="preserve">Dans le cas où la période d'exécution de la mission est suspendue et prolongée en conséquence, la période entre les moments d'évaluation dans laquelle la suspension tombe sera également prolongée, si nécessaire. Concrètement, cela signifie que « l'anniversaire de la conclusion du marché » en termes de détermination des moments d'évaluation sera reporté en même temps que la suspension. </w:t>
                      </w:r>
                    </w:p>
                    <w:p w14:paraId="12D5B62A" w14:textId="77777777" w:rsidR="00FA3AF4" w:rsidRPr="00410BAF" w:rsidRDefault="00FA3AF4" w:rsidP="00FA3AF4">
                      <w:pPr>
                        <w:jc w:val="both"/>
                        <w:rPr>
                          <w:sz w:val="26"/>
                          <w:szCs w:val="26"/>
                          <w:lang w:val="en-BE"/>
                        </w:rPr>
                      </w:pPr>
                      <w:r w:rsidRPr="00410BAF">
                        <w:rPr>
                          <w:sz w:val="26"/>
                          <w:szCs w:val="26"/>
                          <w:lang w:val="en-BE"/>
                        </w:rPr>
                        <w:t>L’adjudicataire dispose de plusieurs options pour prouver que le niveau d'ambition CO₂ proposé est atteint :</w:t>
                      </w:r>
                    </w:p>
                    <w:p w14:paraId="2BBA20C8" w14:textId="77777777" w:rsidR="00FA3AF4" w:rsidRPr="00410BAF" w:rsidRDefault="00FA3AF4" w:rsidP="00FA3AF4">
                      <w:pPr>
                        <w:jc w:val="both"/>
                        <w:rPr>
                          <w:sz w:val="26"/>
                          <w:szCs w:val="26"/>
                          <w:lang w:val="en-BE"/>
                        </w:rPr>
                      </w:pPr>
                    </w:p>
                    <w:p w14:paraId="1E8862FD" w14:textId="0058EECB" w:rsidR="00FA3AF4" w:rsidRPr="00410BAF" w:rsidRDefault="00FA3AF4" w:rsidP="00FA3AF4">
                      <w:pPr>
                        <w:jc w:val="both"/>
                        <w:rPr>
                          <w:sz w:val="26"/>
                          <w:szCs w:val="26"/>
                          <w:lang w:val="en-BE"/>
                        </w:rPr>
                      </w:pPr>
                      <w:r w:rsidRPr="00410BAF">
                        <w:rPr>
                          <w:sz w:val="26"/>
                          <w:szCs w:val="26"/>
                          <w:lang w:val="en-BE"/>
                        </w:rPr>
                        <w:t>1. Soit il présente en temps utile un Certificat de Performance CO₂ valable</w:t>
                      </w:r>
                      <w:r w:rsidRPr="00FA3AF4">
                        <w:rPr>
                          <w:sz w:val="26"/>
                          <w:szCs w:val="26"/>
                          <w:vertAlign w:val="superscript"/>
                          <w:lang w:val="en-BE"/>
                        </w:rPr>
                        <w:t>[2]</w:t>
                      </w:r>
                      <w:r w:rsidRPr="00410BAF">
                        <w:rPr>
                          <w:sz w:val="26"/>
                          <w:szCs w:val="26"/>
                          <w:lang w:val="en-BE"/>
                        </w:rPr>
                        <w:t xml:space="preserve"> relatif à son entreprise et aux travaux qu'elle effectue. Si cette méthode de preuve est appliquée, le soumissionnaire doit d'ores et déjà indiquer dans son offre quel Organisme de Certification (OC) accrédité pour l'Échelle de Performance CO₂ réalisera la certification. Si l’adjudicataire est constitué d'un partenariat (combinaison) d'entreprises, chaque participant au regroupement doit présenter un Certificat de Performance CO₂ valable à ce moment-là qui correspond au niveau d’ambition CO₂ proposé. Le certificat relatif à l'entreprise permet de s'assurer que les exigences d'ambition CO₂ sont respectées par rapport au projet faisant l'objet du contrat. </w:t>
                      </w:r>
                    </w:p>
                    <w:p w14:paraId="714A3E94" w14:textId="77777777" w:rsidR="00FA3AF4" w:rsidRPr="00410BAF" w:rsidRDefault="00FA3AF4" w:rsidP="00FA3AF4">
                      <w:pPr>
                        <w:jc w:val="both"/>
                        <w:rPr>
                          <w:sz w:val="26"/>
                          <w:szCs w:val="26"/>
                          <w:lang w:val="en-BE"/>
                        </w:rPr>
                      </w:pPr>
                    </w:p>
                    <w:p w14:paraId="484F9639" w14:textId="77777777" w:rsidR="00FA3AF4" w:rsidRPr="00410BAF" w:rsidRDefault="00FA3AF4" w:rsidP="00FA3AF4">
                      <w:pPr>
                        <w:jc w:val="both"/>
                        <w:rPr>
                          <w:sz w:val="26"/>
                          <w:szCs w:val="26"/>
                          <w:lang w:val="en-BE"/>
                        </w:rPr>
                      </w:pPr>
                      <w:r w:rsidRPr="00410BAF">
                        <w:rPr>
                          <w:sz w:val="26"/>
                          <w:szCs w:val="26"/>
                          <w:lang w:val="en-BE"/>
                        </w:rPr>
                        <w:t>2. Ou bien il soumet en temps opportun une déclaration au niveau du projet de sensibilisation au CO₂ qui se rapporte spécifiquement au projet qui fait l'objet du contrat. Si cette méthode de preuve est appliquée, le soumissionnaire doit d'ores et déjà indiquer dans son offre quel Organisme de Certification (OC) accrédité pour l'Échelle de Performance CO₂ réalisera la certification. En outre, les conditions suivantes s'appliquent également :</w:t>
                      </w:r>
                    </w:p>
                    <w:p w14:paraId="3042D642" w14:textId="77777777" w:rsidR="00FA3AF4" w:rsidRPr="00410BAF" w:rsidRDefault="00FA3AF4" w:rsidP="00FA3AF4">
                      <w:pPr>
                        <w:jc w:val="both"/>
                        <w:rPr>
                          <w:sz w:val="26"/>
                          <w:szCs w:val="26"/>
                          <w:lang w:val="en-BE"/>
                        </w:rPr>
                      </w:pPr>
                    </w:p>
                    <w:p w14:paraId="0F227BBE" w14:textId="77777777" w:rsidR="00FA3AF4" w:rsidRPr="00410BAF" w:rsidRDefault="00FA3AF4" w:rsidP="00FA3AF4">
                      <w:pPr>
                        <w:numPr>
                          <w:ilvl w:val="0"/>
                          <w:numId w:val="4"/>
                        </w:numPr>
                        <w:jc w:val="both"/>
                        <w:rPr>
                          <w:sz w:val="26"/>
                          <w:szCs w:val="26"/>
                          <w:lang w:val="en-BE"/>
                        </w:rPr>
                      </w:pPr>
                      <w:r w:rsidRPr="00410BAF">
                        <w:rPr>
                          <w:sz w:val="26"/>
                          <w:szCs w:val="26"/>
                          <w:lang w:val="en-BE"/>
                        </w:rPr>
                        <w:t>Les pièces justificatives sont constituées d'un dossier de projet et d'une déclaration dudit OC indiquant si le niveau d'ambition proposé, y compris tous les niveaux sous-jacents, est atteint, et</w:t>
                      </w:r>
                    </w:p>
                    <w:p w14:paraId="38F1F2BA" w14:textId="77777777" w:rsidR="00FA3AF4" w:rsidRPr="00410BAF" w:rsidRDefault="00FA3AF4" w:rsidP="00FA3AF4">
                      <w:pPr>
                        <w:ind w:left="720"/>
                        <w:jc w:val="both"/>
                        <w:rPr>
                          <w:sz w:val="26"/>
                          <w:szCs w:val="26"/>
                          <w:lang w:val="en-BE"/>
                        </w:rPr>
                      </w:pPr>
                    </w:p>
                    <w:p w14:paraId="34F9A715" w14:textId="77777777" w:rsidR="00FA3AF4" w:rsidRPr="00410BAF" w:rsidRDefault="00FA3AF4" w:rsidP="00FA3AF4">
                      <w:pPr>
                        <w:numPr>
                          <w:ilvl w:val="0"/>
                          <w:numId w:val="5"/>
                        </w:numPr>
                        <w:jc w:val="both"/>
                        <w:rPr>
                          <w:sz w:val="26"/>
                          <w:szCs w:val="26"/>
                          <w:lang w:val="en-BE"/>
                        </w:rPr>
                      </w:pPr>
                      <w:r w:rsidRPr="00410BAF">
                        <w:rPr>
                          <w:sz w:val="26"/>
                          <w:szCs w:val="26"/>
                          <w:lang w:val="en-BE"/>
                        </w:rPr>
                        <w:t>Le niveau d'ambition proposé doit être préservé dans le système de gestion ou de qualité du projet utilisé par l'entrepreneur, et</w:t>
                      </w:r>
                    </w:p>
                    <w:p w14:paraId="688B9E7A" w14:textId="77777777" w:rsidR="00FA3AF4" w:rsidRPr="00410BAF" w:rsidRDefault="00FA3AF4" w:rsidP="00FA3AF4">
                      <w:pPr>
                        <w:ind w:left="720"/>
                        <w:jc w:val="both"/>
                        <w:rPr>
                          <w:sz w:val="26"/>
                          <w:szCs w:val="26"/>
                          <w:lang w:val="en-BE"/>
                        </w:rPr>
                      </w:pPr>
                    </w:p>
                    <w:p w14:paraId="4F4BA3F5" w14:textId="77777777" w:rsidR="00FA3AF4" w:rsidRPr="00410BAF" w:rsidRDefault="00FA3AF4" w:rsidP="00FA3AF4">
                      <w:pPr>
                        <w:numPr>
                          <w:ilvl w:val="0"/>
                          <w:numId w:val="6"/>
                        </w:numPr>
                        <w:jc w:val="both"/>
                        <w:rPr>
                          <w:sz w:val="26"/>
                          <w:szCs w:val="26"/>
                          <w:lang w:val="en-BE"/>
                        </w:rPr>
                      </w:pPr>
                      <w:r w:rsidRPr="00410BAF">
                        <w:rPr>
                          <w:sz w:val="26"/>
                          <w:szCs w:val="26"/>
                          <w:lang w:val="en-BE"/>
                        </w:rPr>
                        <w:t>Sur la base du dossier de projet et de l'assurance dans le système de gestion ou de qualité du projet, l’adjudicataire fait évaluer par l'OC désigné si le niveau d'ambition proposé est atteint, et</w:t>
                      </w:r>
                    </w:p>
                    <w:p w14:paraId="23DDCE97" w14:textId="77777777" w:rsidR="00FA3AF4" w:rsidRPr="00410BAF" w:rsidRDefault="00FA3AF4" w:rsidP="00FA3AF4">
                      <w:pPr>
                        <w:ind w:left="720"/>
                        <w:jc w:val="both"/>
                        <w:rPr>
                          <w:sz w:val="26"/>
                          <w:szCs w:val="26"/>
                          <w:lang w:val="en-BE"/>
                        </w:rPr>
                      </w:pPr>
                    </w:p>
                    <w:p w14:paraId="0F4B2F81" w14:textId="77777777" w:rsidR="00FA3AF4" w:rsidRPr="00410BAF" w:rsidRDefault="00FA3AF4" w:rsidP="00FA3AF4">
                      <w:pPr>
                        <w:numPr>
                          <w:ilvl w:val="0"/>
                          <w:numId w:val="7"/>
                        </w:numPr>
                        <w:jc w:val="both"/>
                        <w:rPr>
                          <w:sz w:val="26"/>
                          <w:szCs w:val="26"/>
                          <w:lang w:val="en-BE"/>
                        </w:rPr>
                      </w:pPr>
                      <w:r w:rsidRPr="00410BAF">
                        <w:rPr>
                          <w:sz w:val="26"/>
                          <w:szCs w:val="26"/>
                          <w:lang w:val="en-BE"/>
                        </w:rPr>
                        <w:t>L’adjudicataire démontre que l'OC est accrédité pour la certification au niveau du Certificat de Performance CO₂ qui correspond au niveau d'ambition proposé, qu'il a engagé une procédure d'accréditation correspondante ou qu'il a été autorisé par le SKAO, et</w:t>
                      </w:r>
                    </w:p>
                    <w:p w14:paraId="526A27A0" w14:textId="77777777" w:rsidR="00FA3AF4" w:rsidRPr="004B3FB9" w:rsidRDefault="00FA3AF4" w:rsidP="00FA3AF4">
                      <w:pPr>
                        <w:jc w:val="both"/>
                        <w:rPr>
                          <w:sz w:val="26"/>
                          <w:szCs w:val="26"/>
                          <w:lang w:val="fr-BE"/>
                        </w:rPr>
                      </w:pPr>
                    </w:p>
                  </w:txbxContent>
                </v:textbox>
              </v:shape>
            </w:pict>
          </mc:Fallback>
        </mc:AlternateContent>
      </w:r>
      <w:r>
        <w:rPr>
          <w:noProof/>
        </w:rPr>
        <w:drawing>
          <wp:anchor distT="0" distB="0" distL="0" distR="0" simplePos="0" relativeHeight="251648512" behindDoc="1" locked="0" layoutInCell="1" allowOverlap="1" wp14:anchorId="6E7F2B7B" wp14:editId="1FB3FB9B">
            <wp:simplePos x="0" y="0"/>
            <wp:positionH relativeFrom="page">
              <wp:posOffset>0</wp:posOffset>
            </wp:positionH>
            <wp:positionV relativeFrom="page">
              <wp:posOffset>0</wp:posOffset>
            </wp:positionV>
            <wp:extent cx="7562087" cy="10695431"/>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6" cstate="print"/>
                    <a:stretch>
                      <a:fillRect/>
                    </a:stretch>
                  </pic:blipFill>
                  <pic:spPr>
                    <a:xfrm>
                      <a:off x="0" y="0"/>
                      <a:ext cx="7562087" cy="10695431"/>
                    </a:xfrm>
                    <a:prstGeom prst="rect">
                      <a:avLst/>
                    </a:prstGeom>
                  </pic:spPr>
                </pic:pic>
              </a:graphicData>
            </a:graphic>
          </wp:anchor>
        </w:drawing>
      </w:r>
    </w:p>
    <w:p w14:paraId="50B9B880" w14:textId="77777777" w:rsidR="00CC4D48" w:rsidRDefault="00CC4D48">
      <w:pPr>
        <w:rPr>
          <w:rFonts w:ascii="Times New Roman"/>
          <w:sz w:val="17"/>
        </w:rPr>
        <w:sectPr w:rsidR="00CC4D48">
          <w:pgSz w:w="11910" w:h="16850"/>
          <w:pgMar w:top="1940" w:right="1680" w:bottom="280" w:left="1680" w:header="720" w:footer="720" w:gutter="0"/>
          <w:cols w:space="720"/>
        </w:sectPr>
      </w:pPr>
    </w:p>
    <w:p w14:paraId="7FE7D638" w14:textId="668B7FFF" w:rsidR="00CC4D48" w:rsidRDefault="00FA3AF4">
      <w:pPr>
        <w:spacing w:before="4"/>
        <w:rPr>
          <w:rFonts w:ascii="Times New Roman"/>
          <w:sz w:val="17"/>
        </w:rPr>
      </w:pPr>
      <w:r>
        <w:rPr>
          <w:noProof/>
        </w:rPr>
        <w:lastRenderedPageBreak/>
        <mc:AlternateContent>
          <mc:Choice Requires="wps">
            <w:drawing>
              <wp:anchor distT="0" distB="0" distL="114300" distR="114300" simplePos="0" relativeHeight="251677184" behindDoc="0" locked="0" layoutInCell="1" allowOverlap="1" wp14:anchorId="10BA55F2" wp14:editId="4ED30310">
                <wp:simplePos x="0" y="0"/>
                <wp:positionH relativeFrom="column">
                  <wp:posOffset>-95250</wp:posOffset>
                </wp:positionH>
                <wp:positionV relativeFrom="paragraph">
                  <wp:posOffset>-536575</wp:posOffset>
                </wp:positionV>
                <wp:extent cx="5600700" cy="5534025"/>
                <wp:effectExtent l="0" t="0" r="0" b="9525"/>
                <wp:wrapNone/>
                <wp:docPr id="724458589" name="Text Box 2"/>
                <wp:cNvGraphicFramePr/>
                <a:graphic xmlns:a="http://schemas.openxmlformats.org/drawingml/2006/main">
                  <a:graphicData uri="http://schemas.microsoft.com/office/word/2010/wordprocessingShape">
                    <wps:wsp>
                      <wps:cNvSpPr txBox="1"/>
                      <wps:spPr>
                        <a:xfrm>
                          <a:off x="0" y="0"/>
                          <a:ext cx="5600700" cy="55340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7D43112" w14:textId="77777777" w:rsidR="00FA3AF4" w:rsidRPr="00410BAF" w:rsidRDefault="00FA3AF4" w:rsidP="00FA3AF4">
                            <w:pPr>
                              <w:numPr>
                                <w:ilvl w:val="0"/>
                                <w:numId w:val="8"/>
                              </w:numPr>
                              <w:jc w:val="both"/>
                              <w:rPr>
                                <w:sz w:val="26"/>
                                <w:szCs w:val="26"/>
                                <w:lang w:val="en-BE"/>
                              </w:rPr>
                            </w:pPr>
                            <w:r w:rsidRPr="00410BAF">
                              <w:rPr>
                                <w:sz w:val="26"/>
                                <w:szCs w:val="26"/>
                                <w:lang w:val="en-BE"/>
                              </w:rPr>
                              <w:t>L'évaluation par l'OC a lieu chaque année avant la réception provisoire, selon le cas, et</w:t>
                            </w:r>
                          </w:p>
                          <w:p w14:paraId="726B3F00" w14:textId="77777777" w:rsidR="00FA3AF4" w:rsidRPr="00410BAF" w:rsidRDefault="00FA3AF4" w:rsidP="00FA3AF4">
                            <w:pPr>
                              <w:jc w:val="both"/>
                              <w:rPr>
                                <w:sz w:val="26"/>
                                <w:szCs w:val="26"/>
                                <w:lang w:val="en-BE"/>
                              </w:rPr>
                            </w:pPr>
                          </w:p>
                          <w:p w14:paraId="175CDD70" w14:textId="77777777" w:rsidR="00FA3AF4" w:rsidRPr="00410BAF" w:rsidRDefault="00FA3AF4" w:rsidP="00FA3AF4">
                            <w:pPr>
                              <w:numPr>
                                <w:ilvl w:val="0"/>
                                <w:numId w:val="9"/>
                              </w:numPr>
                              <w:jc w:val="both"/>
                              <w:rPr>
                                <w:sz w:val="26"/>
                                <w:szCs w:val="26"/>
                                <w:lang w:val="en-BE"/>
                              </w:rPr>
                            </w:pPr>
                            <w:r w:rsidRPr="00410BAF">
                              <w:rPr>
                                <w:sz w:val="26"/>
                                <w:szCs w:val="26"/>
                                <w:lang w:val="en-BE"/>
                              </w:rPr>
                              <w:t>Si l’adjudicataire dispose d'un Certificat de Performance CO₂ d'un niveau d'ambition inférieur, il peut fonder en partie la charge de la preuve sur les informations du système de gestion associé au Certificat de Performance CO₂, mais la preuve doit être explicitement fournie et entièrement spécifique au projet pour le niveau d'ambition proposé, y compris tous les niveaux sous-jacents (des preuves mixtes ne sont pas possibles).</w:t>
                            </w:r>
                          </w:p>
                          <w:p w14:paraId="60A7BDAB" w14:textId="77777777" w:rsidR="00FA3AF4" w:rsidRPr="00410BAF" w:rsidRDefault="00FA3AF4" w:rsidP="00FA3AF4">
                            <w:pPr>
                              <w:jc w:val="both"/>
                              <w:rPr>
                                <w:sz w:val="26"/>
                                <w:szCs w:val="26"/>
                                <w:lang w:val="en-BE"/>
                              </w:rPr>
                            </w:pPr>
                          </w:p>
                          <w:p w14:paraId="1E243ADD" w14:textId="77777777" w:rsidR="00FA3AF4" w:rsidRPr="00410BAF" w:rsidRDefault="00FA3AF4" w:rsidP="00FA3AF4">
                            <w:pPr>
                              <w:jc w:val="both"/>
                              <w:rPr>
                                <w:sz w:val="26"/>
                                <w:szCs w:val="26"/>
                                <w:lang w:val="en-BE"/>
                              </w:rPr>
                            </w:pPr>
                            <w:r w:rsidRPr="00410BAF">
                              <w:rPr>
                                <w:sz w:val="26"/>
                                <w:szCs w:val="26"/>
                                <w:lang w:val="en-BE"/>
                              </w:rPr>
                              <w:t>3. Soit il présente un certificat équivalent attestant que le niveau d'ambition en matière de CO₂ spécifié est atteint (déclaration au niveau du projet). Un certificat n'est équivalent que s'il couvre de manière démontrable l'ensemble des exigences du niveau d’ambition CO₂ proposé et garantit le même degré de fiabilité, y compris en termes de vérification (c'est-à-dire vérification par un tiers indépendant).</w:t>
                            </w:r>
                          </w:p>
                          <w:p w14:paraId="6EF2FFC8" w14:textId="77777777" w:rsidR="00FA3AF4" w:rsidRPr="00410BAF" w:rsidRDefault="00FA3AF4" w:rsidP="00FA3AF4">
                            <w:pPr>
                              <w:jc w:val="both"/>
                              <w:rPr>
                                <w:sz w:val="26"/>
                                <w:szCs w:val="26"/>
                                <w:lang w:val="en-BE"/>
                              </w:rPr>
                            </w:pPr>
                          </w:p>
                          <w:p w14:paraId="7B4B9124" w14:textId="77777777" w:rsidR="00FA3AF4" w:rsidRDefault="00FA3AF4" w:rsidP="00FA3AF4">
                            <w:pPr>
                              <w:jc w:val="both"/>
                              <w:rPr>
                                <w:sz w:val="26"/>
                                <w:szCs w:val="26"/>
                                <w:lang w:val="en-BE"/>
                              </w:rPr>
                            </w:pPr>
                            <w:r w:rsidRPr="00410BAF">
                              <w:rPr>
                                <w:sz w:val="26"/>
                                <w:szCs w:val="26"/>
                                <w:lang w:val="en-BE"/>
                              </w:rPr>
                              <w:t>Le mode de preuve choisi s'applique à toute la période d'exécution du contrat. Il n'est pas permis de modifier le mode de preuve pendant la période d'exécution de la mission.</w:t>
                            </w:r>
                          </w:p>
                          <w:p w14:paraId="1D0C0B17" w14:textId="77777777" w:rsidR="00FA3AF4" w:rsidRPr="00410BAF" w:rsidRDefault="00FA3AF4" w:rsidP="00FA3AF4">
                            <w:pPr>
                              <w:jc w:val="both"/>
                              <w:rPr>
                                <w:sz w:val="26"/>
                                <w:szCs w:val="26"/>
                                <w:lang w:val="en-BE"/>
                              </w:rPr>
                            </w:pPr>
                          </w:p>
                          <w:p w14:paraId="72123251" w14:textId="77777777" w:rsidR="00FA3AF4" w:rsidRPr="00410BAF" w:rsidRDefault="00FA3AF4" w:rsidP="00FA3AF4">
                            <w:pPr>
                              <w:jc w:val="both"/>
                              <w:rPr>
                                <w:sz w:val="26"/>
                                <w:szCs w:val="26"/>
                                <w:lang w:val="en-BE"/>
                              </w:rPr>
                            </w:pPr>
                            <w:r w:rsidRPr="00410BAF">
                              <w:rPr>
                                <w:sz w:val="26"/>
                                <w:szCs w:val="26"/>
                                <w:lang w:val="en-BE"/>
                              </w:rPr>
                              <w:t>Si l’adjudicataire ne prouve pas en temps utile que le niveau d'ambition proposé a été atteint, une sanction spéciale sera appliquée conformément à l'article 45 de l'arrêté royal d'exécution. Le montant de la sanction est estimé à partir de la partie du niveau d'ambition qui n'est pas atteinte pendant une certaine période et de la réduction fictive correspondante qui n'a pas été réalisée (voir point 1.5 – Sanctions).</w:t>
                            </w:r>
                          </w:p>
                          <w:p w14:paraId="3F2139C6" w14:textId="77777777" w:rsidR="00FA3AF4" w:rsidRPr="004B3FB9" w:rsidRDefault="00FA3AF4" w:rsidP="00FA3AF4">
                            <w:pPr>
                              <w:jc w:val="both"/>
                              <w:rPr>
                                <w:sz w:val="26"/>
                                <w:szCs w:val="26"/>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BA55F2" id="_x0000_s1038" type="#_x0000_t202" style="position:absolute;margin-left:-7.5pt;margin-top:-42.25pt;width:441pt;height:435.7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" filled="f" stroked="f">
                <v:textbox>
                  <w:txbxContent>
                    <w:p w14:paraId="07D43112" w14:textId="77777777" w:rsidR="00FA3AF4" w:rsidRPr="00410BAF" w:rsidRDefault="00FA3AF4" w:rsidP="00FA3AF4">
                      <w:pPr>
                        <w:numPr>
                          <w:ilvl w:val="0"/>
                          <w:numId w:val="8"/>
                        </w:numPr>
                        <w:jc w:val="both"/>
                        <w:rPr>
                          <w:sz w:val="26"/>
                          <w:szCs w:val="26"/>
                          <w:lang w:val="en-BE"/>
                        </w:rPr>
                      </w:pPr>
                      <w:r w:rsidRPr="00410BAF">
                        <w:rPr>
                          <w:sz w:val="26"/>
                          <w:szCs w:val="26"/>
                          <w:lang w:val="en-BE"/>
                        </w:rPr>
                        <w:t>L'évaluation par l'OC a lieu chaque année avant la réception provisoire, selon le cas, et</w:t>
                      </w:r>
                    </w:p>
                    <w:p w14:paraId="726B3F00" w14:textId="77777777" w:rsidR="00FA3AF4" w:rsidRPr="00410BAF" w:rsidRDefault="00FA3AF4" w:rsidP="00FA3AF4">
                      <w:pPr>
                        <w:jc w:val="both"/>
                        <w:rPr>
                          <w:sz w:val="26"/>
                          <w:szCs w:val="26"/>
                          <w:lang w:val="en-BE"/>
                        </w:rPr>
                      </w:pPr>
                    </w:p>
                    <w:p w14:paraId="175CDD70" w14:textId="77777777" w:rsidR="00FA3AF4" w:rsidRPr="00410BAF" w:rsidRDefault="00FA3AF4" w:rsidP="00FA3AF4">
                      <w:pPr>
                        <w:numPr>
                          <w:ilvl w:val="0"/>
                          <w:numId w:val="9"/>
                        </w:numPr>
                        <w:jc w:val="both"/>
                        <w:rPr>
                          <w:sz w:val="26"/>
                          <w:szCs w:val="26"/>
                          <w:lang w:val="en-BE"/>
                        </w:rPr>
                      </w:pPr>
                      <w:r w:rsidRPr="00410BAF">
                        <w:rPr>
                          <w:sz w:val="26"/>
                          <w:szCs w:val="26"/>
                          <w:lang w:val="en-BE"/>
                        </w:rPr>
                        <w:t>Si l’adjudicataire dispose d'un Certificat de Performance CO₂ d'un niveau d'ambition inférieur, il peut fonder en partie la charge de la preuve sur les informations du système de gestion associé au Certificat de Performance CO₂, mais la preuve doit être explicitement fournie et entièrement spécifique au projet pour le niveau d'ambition proposé, y compris tous les niveaux sous-jacents (des preuves mixtes ne sont pas possibles).</w:t>
                      </w:r>
                    </w:p>
                    <w:p w14:paraId="60A7BDAB" w14:textId="77777777" w:rsidR="00FA3AF4" w:rsidRPr="00410BAF" w:rsidRDefault="00FA3AF4" w:rsidP="00FA3AF4">
                      <w:pPr>
                        <w:jc w:val="both"/>
                        <w:rPr>
                          <w:sz w:val="26"/>
                          <w:szCs w:val="26"/>
                          <w:lang w:val="en-BE"/>
                        </w:rPr>
                      </w:pPr>
                    </w:p>
                    <w:p w14:paraId="1E243ADD" w14:textId="77777777" w:rsidR="00FA3AF4" w:rsidRPr="00410BAF" w:rsidRDefault="00FA3AF4" w:rsidP="00FA3AF4">
                      <w:pPr>
                        <w:jc w:val="both"/>
                        <w:rPr>
                          <w:sz w:val="26"/>
                          <w:szCs w:val="26"/>
                          <w:lang w:val="en-BE"/>
                        </w:rPr>
                      </w:pPr>
                      <w:r w:rsidRPr="00410BAF">
                        <w:rPr>
                          <w:sz w:val="26"/>
                          <w:szCs w:val="26"/>
                          <w:lang w:val="en-BE"/>
                        </w:rPr>
                        <w:t>3. Soit il présente un certificat équivalent attestant que le niveau d'ambition en matière de CO₂ spécifié est atteint (déclaration au niveau du projet). Un certificat n'est équivalent que s'il couvre de manière démontrable l'ensemble des exigences du niveau d’ambition CO₂ proposé et garantit le même degré de fiabilité, y compris en termes de vérification (c'est-à-dire vérification par un tiers indépendant).</w:t>
                      </w:r>
                    </w:p>
                    <w:p w14:paraId="6EF2FFC8" w14:textId="77777777" w:rsidR="00FA3AF4" w:rsidRPr="00410BAF" w:rsidRDefault="00FA3AF4" w:rsidP="00FA3AF4">
                      <w:pPr>
                        <w:jc w:val="both"/>
                        <w:rPr>
                          <w:sz w:val="26"/>
                          <w:szCs w:val="26"/>
                          <w:lang w:val="en-BE"/>
                        </w:rPr>
                      </w:pPr>
                    </w:p>
                    <w:p w14:paraId="7B4B9124" w14:textId="77777777" w:rsidR="00FA3AF4" w:rsidRDefault="00FA3AF4" w:rsidP="00FA3AF4">
                      <w:pPr>
                        <w:jc w:val="both"/>
                        <w:rPr>
                          <w:sz w:val="26"/>
                          <w:szCs w:val="26"/>
                          <w:lang w:val="en-BE"/>
                        </w:rPr>
                      </w:pPr>
                      <w:r w:rsidRPr="00410BAF">
                        <w:rPr>
                          <w:sz w:val="26"/>
                          <w:szCs w:val="26"/>
                          <w:lang w:val="en-BE"/>
                        </w:rPr>
                        <w:t>Le mode de preuve choisi s'applique à toute la période d'exécution du contrat. Il n'est pas permis de modifier le mode de preuve pendant la période d'exécution de la mission.</w:t>
                      </w:r>
                    </w:p>
                    <w:p w14:paraId="1D0C0B17" w14:textId="77777777" w:rsidR="00FA3AF4" w:rsidRPr="00410BAF" w:rsidRDefault="00FA3AF4" w:rsidP="00FA3AF4">
                      <w:pPr>
                        <w:jc w:val="both"/>
                        <w:rPr>
                          <w:sz w:val="26"/>
                          <w:szCs w:val="26"/>
                          <w:lang w:val="en-BE"/>
                        </w:rPr>
                      </w:pPr>
                    </w:p>
                    <w:p w14:paraId="72123251" w14:textId="77777777" w:rsidR="00FA3AF4" w:rsidRPr="00410BAF" w:rsidRDefault="00FA3AF4" w:rsidP="00FA3AF4">
                      <w:pPr>
                        <w:jc w:val="both"/>
                        <w:rPr>
                          <w:sz w:val="26"/>
                          <w:szCs w:val="26"/>
                          <w:lang w:val="en-BE"/>
                        </w:rPr>
                      </w:pPr>
                      <w:r w:rsidRPr="00410BAF">
                        <w:rPr>
                          <w:sz w:val="26"/>
                          <w:szCs w:val="26"/>
                          <w:lang w:val="en-BE"/>
                        </w:rPr>
                        <w:t>Si l’adjudicataire ne prouve pas en temps utile que le niveau d'ambition proposé a été atteint, une sanction spéciale sera appliquée conformément à l'article 45 de l'arrêté royal d'exécution. Le montant de la sanction est estimé à partir de la partie du niveau d'ambition qui n'est pas atteinte pendant une certaine période et de la réduction fictive correspondante qui n'a pas été réalisée (voir point 1.5 – Sanctions).</w:t>
                      </w:r>
                    </w:p>
                    <w:p w14:paraId="3F2139C6" w14:textId="77777777" w:rsidR="00FA3AF4" w:rsidRPr="004B3FB9" w:rsidRDefault="00FA3AF4" w:rsidP="00FA3AF4">
                      <w:pPr>
                        <w:jc w:val="both"/>
                        <w:rPr>
                          <w:sz w:val="26"/>
                          <w:szCs w:val="26"/>
                          <w:lang w:val="fr-BE"/>
                        </w:rPr>
                      </w:pPr>
                    </w:p>
                  </w:txbxContent>
                </v:textbox>
              </v:shape>
            </w:pict>
          </mc:Fallback>
        </mc:AlternateContent>
      </w:r>
      <w:r>
        <w:rPr>
          <w:noProof/>
        </w:rPr>
        <w:drawing>
          <wp:anchor distT="0" distB="0" distL="0" distR="0" simplePos="0" relativeHeight="251649536" behindDoc="1" locked="0" layoutInCell="1" allowOverlap="1" wp14:anchorId="56C82EC4" wp14:editId="58B6FDA7">
            <wp:simplePos x="0" y="0"/>
            <wp:positionH relativeFrom="page">
              <wp:posOffset>0</wp:posOffset>
            </wp:positionH>
            <wp:positionV relativeFrom="page">
              <wp:posOffset>0</wp:posOffset>
            </wp:positionV>
            <wp:extent cx="7562087" cy="10695431"/>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7" cstate="print"/>
                    <a:stretch>
                      <a:fillRect/>
                    </a:stretch>
                  </pic:blipFill>
                  <pic:spPr>
                    <a:xfrm>
                      <a:off x="0" y="0"/>
                      <a:ext cx="7562087" cy="10695431"/>
                    </a:xfrm>
                    <a:prstGeom prst="rect">
                      <a:avLst/>
                    </a:prstGeom>
                  </pic:spPr>
                </pic:pic>
              </a:graphicData>
            </a:graphic>
          </wp:anchor>
        </w:drawing>
      </w:r>
    </w:p>
    <w:p w14:paraId="7C122CBC" w14:textId="77777777" w:rsidR="00CC4D48" w:rsidRDefault="00CC4D48">
      <w:pPr>
        <w:rPr>
          <w:rFonts w:ascii="Times New Roman"/>
          <w:sz w:val="17"/>
        </w:rPr>
        <w:sectPr w:rsidR="00CC4D48">
          <w:pgSz w:w="11910" w:h="16850"/>
          <w:pgMar w:top="1940" w:right="1680" w:bottom="280" w:left="1680" w:header="720" w:footer="720" w:gutter="0"/>
          <w:cols w:space="720"/>
        </w:sectPr>
      </w:pPr>
    </w:p>
    <w:p w14:paraId="604B1504" w14:textId="6D15AB66" w:rsidR="00CC4D48" w:rsidRDefault="00FA3AF4">
      <w:pPr>
        <w:spacing w:before="4"/>
        <w:rPr>
          <w:rFonts w:ascii="Times New Roman"/>
          <w:sz w:val="17"/>
        </w:rPr>
      </w:pPr>
      <w:r>
        <w:rPr>
          <w:noProof/>
        </w:rPr>
        <w:lastRenderedPageBreak/>
        <mc:AlternateContent>
          <mc:Choice Requires="wps">
            <w:drawing>
              <wp:anchor distT="0" distB="0" distL="114300" distR="114300" simplePos="0" relativeHeight="251678208" behindDoc="0" locked="0" layoutInCell="1" allowOverlap="1" wp14:anchorId="735D6329" wp14:editId="78818173">
                <wp:simplePos x="0" y="0"/>
                <wp:positionH relativeFrom="column">
                  <wp:posOffset>-95250</wp:posOffset>
                </wp:positionH>
                <wp:positionV relativeFrom="paragraph">
                  <wp:posOffset>-469900</wp:posOffset>
                </wp:positionV>
                <wp:extent cx="5600700" cy="8134350"/>
                <wp:effectExtent l="0" t="0" r="0" b="0"/>
                <wp:wrapNone/>
                <wp:docPr id="538854963" name="Text Box 2"/>
                <wp:cNvGraphicFramePr/>
                <a:graphic xmlns:a="http://schemas.openxmlformats.org/drawingml/2006/main">
                  <a:graphicData uri="http://schemas.microsoft.com/office/word/2010/wordprocessingShape">
                    <wps:wsp>
                      <wps:cNvSpPr txBox="1"/>
                      <wps:spPr>
                        <a:xfrm>
                          <a:off x="0" y="0"/>
                          <a:ext cx="5600700" cy="81343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DA9D705" w14:textId="77777777" w:rsidR="00FA3AF4" w:rsidRPr="00410BAF" w:rsidRDefault="00FA3AF4" w:rsidP="00FA3AF4">
                            <w:pPr>
                              <w:jc w:val="both"/>
                              <w:rPr>
                                <w:sz w:val="26"/>
                                <w:szCs w:val="26"/>
                                <w:lang w:val="en-BE"/>
                              </w:rPr>
                            </w:pPr>
                            <w:r w:rsidRPr="00410BAF">
                              <w:rPr>
                                <w:sz w:val="26"/>
                                <w:szCs w:val="26"/>
                                <w:lang w:val="en-BE"/>
                              </w:rPr>
                              <w:t xml:space="preserve">Le non-respect de l'obligation de prouver que le niveau d'ambition prédéterminé est atteint sera sanctionné par une pénalité spéciale estimée à une fois et demi la réduction fictive non réalisée. </w:t>
                            </w:r>
                          </w:p>
                          <w:p w14:paraId="47AA91BD" w14:textId="77777777" w:rsidR="00FA3AF4" w:rsidRPr="00410BAF" w:rsidRDefault="00FA3AF4" w:rsidP="00FA3AF4">
                            <w:pPr>
                              <w:jc w:val="both"/>
                              <w:rPr>
                                <w:sz w:val="26"/>
                                <w:szCs w:val="26"/>
                                <w:lang w:val="en-BE"/>
                              </w:rPr>
                            </w:pPr>
                            <w:r w:rsidRPr="00410BAF">
                              <w:rPr>
                                <w:sz w:val="26"/>
                                <w:szCs w:val="26"/>
                                <w:lang w:val="en-BE"/>
                              </w:rPr>
                              <w:t>Plus précisément, la pénalité spéciale applicable est calculée conformément aux dispositions énoncées ci-dessous.</w:t>
                            </w:r>
                          </w:p>
                          <w:p w14:paraId="75A5DEF7" w14:textId="77777777" w:rsidR="00FA3AF4" w:rsidRPr="00410BAF" w:rsidRDefault="00FA3AF4" w:rsidP="00FA3AF4">
                            <w:pPr>
                              <w:jc w:val="both"/>
                              <w:rPr>
                                <w:sz w:val="26"/>
                                <w:szCs w:val="26"/>
                                <w:lang w:val="en-BE"/>
                              </w:rPr>
                            </w:pPr>
                          </w:p>
                          <w:p w14:paraId="7767ABBA" w14:textId="77777777" w:rsidR="00FA3AF4" w:rsidRPr="00410BAF" w:rsidRDefault="00FA3AF4" w:rsidP="00FA3AF4">
                            <w:pPr>
                              <w:jc w:val="both"/>
                              <w:rPr>
                                <w:sz w:val="26"/>
                                <w:szCs w:val="26"/>
                                <w:lang w:val="en-BE"/>
                              </w:rPr>
                            </w:pPr>
                            <w:r w:rsidRPr="00410BAF">
                              <w:rPr>
                                <w:sz w:val="26"/>
                                <w:szCs w:val="26"/>
                                <w:lang w:val="en-BE"/>
                              </w:rPr>
                              <w:t xml:space="preserve">1. La réduction fictive appliquée au prix de l'offre au moment de l'attribution sert de base au calcul de la pénalité. </w:t>
                            </w:r>
                          </w:p>
                          <w:p w14:paraId="5F340477" w14:textId="77777777" w:rsidR="00FA3AF4" w:rsidRPr="00410BAF" w:rsidRDefault="00FA3AF4" w:rsidP="00FA3AF4">
                            <w:pPr>
                              <w:jc w:val="both"/>
                              <w:rPr>
                                <w:sz w:val="26"/>
                                <w:szCs w:val="26"/>
                                <w:lang w:val="en-BE"/>
                              </w:rPr>
                            </w:pPr>
                          </w:p>
                          <w:p w14:paraId="699C39D8" w14:textId="77777777" w:rsidR="00FA3AF4" w:rsidRPr="00410BAF" w:rsidRDefault="00FA3AF4" w:rsidP="00FA3AF4">
                            <w:pPr>
                              <w:jc w:val="both"/>
                              <w:rPr>
                                <w:sz w:val="26"/>
                                <w:szCs w:val="26"/>
                                <w:lang w:val="en-BE"/>
                              </w:rPr>
                            </w:pPr>
                            <w:r w:rsidRPr="00410BAF">
                              <w:rPr>
                                <w:sz w:val="26"/>
                                <w:szCs w:val="26"/>
                                <w:lang w:val="en-BE"/>
                              </w:rPr>
                              <w:t>2. La pénalité sera appliquée si l'entrepreneur ne prouve pas du tout ou ne prouve pas à temps que le niveau d'ambition fixé dans l'offre a été atteint. La pénalité sera également appliquée si le niveau d'ambition prouvé est inférieur au niveau d'ambition fixé dans l'offre. Cela signifie que la pénalité peut être appliquée à tout moment de l'évaluation :</w:t>
                            </w:r>
                          </w:p>
                          <w:p w14:paraId="296413E6" w14:textId="77777777" w:rsidR="00FA3AF4" w:rsidRPr="00410BAF" w:rsidRDefault="00FA3AF4" w:rsidP="00FA3AF4">
                            <w:pPr>
                              <w:numPr>
                                <w:ilvl w:val="0"/>
                                <w:numId w:val="10"/>
                              </w:numPr>
                              <w:jc w:val="both"/>
                              <w:rPr>
                                <w:sz w:val="26"/>
                                <w:szCs w:val="26"/>
                                <w:lang w:val="en-BE"/>
                              </w:rPr>
                            </w:pPr>
                            <w:r w:rsidRPr="00410BAF">
                              <w:rPr>
                                <w:sz w:val="26"/>
                                <w:szCs w:val="26"/>
                                <w:lang w:val="en-BE"/>
                              </w:rPr>
                              <w:t>le moment de la réception provisoire dans le cas d'une mission dont la période d'exécution est inférieure à une année complete</w:t>
                            </w:r>
                          </w:p>
                          <w:p w14:paraId="7F5C1EC4" w14:textId="77777777" w:rsidR="00FA3AF4" w:rsidRPr="00410BAF" w:rsidRDefault="00FA3AF4" w:rsidP="00FA3AF4">
                            <w:pPr>
                              <w:numPr>
                                <w:ilvl w:val="0"/>
                                <w:numId w:val="10"/>
                              </w:numPr>
                              <w:jc w:val="both"/>
                              <w:rPr>
                                <w:sz w:val="26"/>
                                <w:szCs w:val="26"/>
                                <w:lang w:val="en-BE"/>
                              </w:rPr>
                            </w:pPr>
                            <w:r w:rsidRPr="00410BAF">
                              <w:rPr>
                                <w:sz w:val="26"/>
                                <w:szCs w:val="26"/>
                                <w:lang w:val="en-BE"/>
                              </w:rPr>
                              <w:t xml:space="preserve">un an après la conclusion du contrat et, dans le cas où la période d'exécution du contrat s'étend à plusieurs années complètes, après chaque anniversaire de la conclusion du contrat. </w:t>
                            </w:r>
                          </w:p>
                          <w:p w14:paraId="0C153899" w14:textId="77777777" w:rsidR="00FA3AF4" w:rsidRPr="00410BAF" w:rsidRDefault="00FA3AF4" w:rsidP="00FA3AF4">
                            <w:pPr>
                              <w:jc w:val="both"/>
                              <w:rPr>
                                <w:sz w:val="26"/>
                                <w:szCs w:val="26"/>
                                <w:lang w:val="en-BE"/>
                              </w:rPr>
                            </w:pPr>
                          </w:p>
                          <w:p w14:paraId="2528EE92" w14:textId="77777777" w:rsidR="00FA3AF4" w:rsidRPr="00410BAF" w:rsidRDefault="00FA3AF4" w:rsidP="00FA3AF4">
                            <w:pPr>
                              <w:jc w:val="both"/>
                              <w:rPr>
                                <w:sz w:val="26"/>
                                <w:szCs w:val="26"/>
                                <w:lang w:val="en-BE"/>
                              </w:rPr>
                            </w:pPr>
                            <w:r w:rsidRPr="00410BAF">
                              <w:rPr>
                                <w:sz w:val="26"/>
                                <w:szCs w:val="26"/>
                                <w:lang w:val="en-BE"/>
                              </w:rPr>
                              <w:t>3. Pour déterminer la pénalité à appliquer, la remise fictive est initialement divisée par le nombre de moments d'évaluation. Dans l'hypothèse d'une remise fictive de 120 000 euros et de 2 moments d'évaluation, seuls 60 000 euros (120 000/2) sont pris en compte pour le calcul de la pénalité du moment d'évaluation.</w:t>
                            </w:r>
                          </w:p>
                          <w:p w14:paraId="2E55183A" w14:textId="77777777" w:rsidR="00FA3AF4" w:rsidRPr="00410BAF" w:rsidRDefault="00FA3AF4" w:rsidP="00FA3AF4">
                            <w:pPr>
                              <w:jc w:val="both"/>
                              <w:rPr>
                                <w:sz w:val="26"/>
                                <w:szCs w:val="26"/>
                                <w:lang w:val="en-BE"/>
                              </w:rPr>
                            </w:pPr>
                          </w:p>
                          <w:p w14:paraId="118F43F6" w14:textId="77777777" w:rsidR="00FA3AF4" w:rsidRPr="00410BAF" w:rsidRDefault="00FA3AF4" w:rsidP="00FA3AF4">
                            <w:pPr>
                              <w:jc w:val="both"/>
                              <w:rPr>
                                <w:sz w:val="26"/>
                                <w:szCs w:val="26"/>
                                <w:lang w:val="en-BE"/>
                              </w:rPr>
                            </w:pPr>
                            <w:r w:rsidRPr="00410BAF">
                              <w:rPr>
                                <w:sz w:val="26"/>
                                <w:szCs w:val="26"/>
                                <w:lang w:val="en-BE"/>
                              </w:rPr>
                              <w:t>4. Le montant de la pénalité est proportionnel à la partie du niveau d'ambition qui n'a pas été réalisée. Dans le cas où le niveau d'ambition 3 proposé dans le devis donne lieu à une remise fictive de 6% et que seul le niveau 1 est prouvé au moment de l'évaluation, ce qui correspond à une remise fictive de 2%, 4% ne seront donc pas réalisés (soit 2/3 de la remise fictive). Seule la partie de la remise fictive qui correspond à ces 4% sera facturée. En reprenant l'exemple du point précédent, le montant calculé est donc de 40 000 euros (2/3 de 60 000 euros).</w:t>
                            </w:r>
                          </w:p>
                          <w:p w14:paraId="402EF482" w14:textId="77777777" w:rsidR="00FA3AF4" w:rsidRPr="00410BAF" w:rsidRDefault="00FA3AF4" w:rsidP="00FA3AF4">
                            <w:pPr>
                              <w:jc w:val="both"/>
                              <w:rPr>
                                <w:sz w:val="26"/>
                                <w:szCs w:val="26"/>
                                <w:lang w:val="en-BE"/>
                              </w:rPr>
                            </w:pPr>
                          </w:p>
                          <w:p w14:paraId="6466E548" w14:textId="77777777" w:rsidR="00FA3AF4" w:rsidRPr="00410BAF" w:rsidRDefault="00FA3AF4" w:rsidP="00FA3AF4">
                            <w:pPr>
                              <w:jc w:val="both"/>
                              <w:rPr>
                                <w:sz w:val="26"/>
                                <w:szCs w:val="26"/>
                                <w:lang w:val="en-BE"/>
                              </w:rPr>
                            </w:pPr>
                            <w:r w:rsidRPr="00410BAF">
                              <w:rPr>
                                <w:sz w:val="26"/>
                                <w:szCs w:val="26"/>
                                <w:lang w:val="en-BE"/>
                              </w:rPr>
                              <w:t xml:space="preserve">5. Pour obtenir le montant final de la pénalité, ce montant est multiplié par 1,5. Dans l'exemple ci-dessus, la pénalité sera donc de 60 000 euros pour le moment d'évaluation en question. </w:t>
                            </w:r>
                          </w:p>
                          <w:p w14:paraId="5A76F4FD" w14:textId="77777777" w:rsidR="00FA3AF4" w:rsidRPr="00410BAF" w:rsidRDefault="00FA3AF4" w:rsidP="00FA3AF4">
                            <w:pPr>
                              <w:jc w:val="both"/>
                              <w:rPr>
                                <w:sz w:val="26"/>
                                <w:szCs w:val="26"/>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5D6329" id="_x0000_s1039" type="#_x0000_t202" style="position:absolute;margin-left:-7.5pt;margin-top:-37pt;width:441pt;height:640.5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" filled="f" stroked="f">
                <v:textbox>
                  <w:txbxContent>
                    <w:p w14:paraId="0DA9D705" w14:textId="77777777" w:rsidR="00FA3AF4" w:rsidRPr="00410BAF" w:rsidRDefault="00FA3AF4" w:rsidP="00FA3AF4">
                      <w:pPr>
                        <w:jc w:val="both"/>
                        <w:rPr>
                          <w:sz w:val="26"/>
                          <w:szCs w:val="26"/>
                          <w:lang w:val="en-BE"/>
                        </w:rPr>
                      </w:pPr>
                      <w:r w:rsidRPr="00410BAF">
                        <w:rPr>
                          <w:sz w:val="26"/>
                          <w:szCs w:val="26"/>
                          <w:lang w:val="en-BE"/>
                        </w:rPr>
                        <w:t xml:space="preserve">Le non-respect de l'obligation de prouver que le niveau d'ambition prédéterminé est atteint sera sanctionné par une pénalité spéciale estimée à une fois et demi la réduction fictive non réalisée. </w:t>
                      </w:r>
                    </w:p>
                    <w:p w14:paraId="47AA91BD" w14:textId="77777777" w:rsidR="00FA3AF4" w:rsidRPr="00410BAF" w:rsidRDefault="00FA3AF4" w:rsidP="00FA3AF4">
                      <w:pPr>
                        <w:jc w:val="both"/>
                        <w:rPr>
                          <w:sz w:val="26"/>
                          <w:szCs w:val="26"/>
                          <w:lang w:val="en-BE"/>
                        </w:rPr>
                      </w:pPr>
                      <w:r w:rsidRPr="00410BAF">
                        <w:rPr>
                          <w:sz w:val="26"/>
                          <w:szCs w:val="26"/>
                          <w:lang w:val="en-BE"/>
                        </w:rPr>
                        <w:t>Plus précisément, la pénalité spéciale applicable est calculée conformément aux dispositions énoncées ci-dessous.</w:t>
                      </w:r>
                    </w:p>
                    <w:p w14:paraId="75A5DEF7" w14:textId="77777777" w:rsidR="00FA3AF4" w:rsidRPr="00410BAF" w:rsidRDefault="00FA3AF4" w:rsidP="00FA3AF4">
                      <w:pPr>
                        <w:jc w:val="both"/>
                        <w:rPr>
                          <w:sz w:val="26"/>
                          <w:szCs w:val="26"/>
                          <w:lang w:val="en-BE"/>
                        </w:rPr>
                      </w:pPr>
                    </w:p>
                    <w:p w14:paraId="7767ABBA" w14:textId="77777777" w:rsidR="00FA3AF4" w:rsidRPr="00410BAF" w:rsidRDefault="00FA3AF4" w:rsidP="00FA3AF4">
                      <w:pPr>
                        <w:jc w:val="both"/>
                        <w:rPr>
                          <w:sz w:val="26"/>
                          <w:szCs w:val="26"/>
                          <w:lang w:val="en-BE"/>
                        </w:rPr>
                      </w:pPr>
                      <w:r w:rsidRPr="00410BAF">
                        <w:rPr>
                          <w:sz w:val="26"/>
                          <w:szCs w:val="26"/>
                          <w:lang w:val="en-BE"/>
                        </w:rPr>
                        <w:t xml:space="preserve">1. La réduction fictive appliquée au prix de l'offre au moment de l'attribution sert de base au calcul de la pénalité. </w:t>
                      </w:r>
                    </w:p>
                    <w:p w14:paraId="5F340477" w14:textId="77777777" w:rsidR="00FA3AF4" w:rsidRPr="00410BAF" w:rsidRDefault="00FA3AF4" w:rsidP="00FA3AF4">
                      <w:pPr>
                        <w:jc w:val="both"/>
                        <w:rPr>
                          <w:sz w:val="26"/>
                          <w:szCs w:val="26"/>
                          <w:lang w:val="en-BE"/>
                        </w:rPr>
                      </w:pPr>
                    </w:p>
                    <w:p w14:paraId="699C39D8" w14:textId="77777777" w:rsidR="00FA3AF4" w:rsidRPr="00410BAF" w:rsidRDefault="00FA3AF4" w:rsidP="00FA3AF4">
                      <w:pPr>
                        <w:jc w:val="both"/>
                        <w:rPr>
                          <w:sz w:val="26"/>
                          <w:szCs w:val="26"/>
                          <w:lang w:val="en-BE"/>
                        </w:rPr>
                      </w:pPr>
                      <w:r w:rsidRPr="00410BAF">
                        <w:rPr>
                          <w:sz w:val="26"/>
                          <w:szCs w:val="26"/>
                          <w:lang w:val="en-BE"/>
                        </w:rPr>
                        <w:t>2. La pénalité sera appliquée si l'entrepreneur ne prouve pas du tout ou ne prouve pas à temps que le niveau d'ambition fixé dans l'offre a été atteint. La pénalité sera également appliquée si le niveau d'ambition prouvé est inférieur au niveau d'ambition fixé dans l'offre. Cela signifie que la pénalité peut être appliquée à tout moment de l'évaluation :</w:t>
                      </w:r>
                    </w:p>
                    <w:p w14:paraId="296413E6" w14:textId="77777777" w:rsidR="00FA3AF4" w:rsidRPr="00410BAF" w:rsidRDefault="00FA3AF4" w:rsidP="00FA3AF4">
                      <w:pPr>
                        <w:numPr>
                          <w:ilvl w:val="0"/>
                          <w:numId w:val="10"/>
                        </w:numPr>
                        <w:jc w:val="both"/>
                        <w:rPr>
                          <w:sz w:val="26"/>
                          <w:szCs w:val="26"/>
                          <w:lang w:val="en-BE"/>
                        </w:rPr>
                      </w:pPr>
                      <w:r w:rsidRPr="00410BAF">
                        <w:rPr>
                          <w:sz w:val="26"/>
                          <w:szCs w:val="26"/>
                          <w:lang w:val="en-BE"/>
                        </w:rPr>
                        <w:t>le moment de la réception provisoire dans le cas d'une mission dont la période d'exécution est inférieure à une année complete</w:t>
                      </w:r>
                    </w:p>
                    <w:p w14:paraId="7F5C1EC4" w14:textId="77777777" w:rsidR="00FA3AF4" w:rsidRPr="00410BAF" w:rsidRDefault="00FA3AF4" w:rsidP="00FA3AF4">
                      <w:pPr>
                        <w:numPr>
                          <w:ilvl w:val="0"/>
                          <w:numId w:val="10"/>
                        </w:numPr>
                        <w:jc w:val="both"/>
                        <w:rPr>
                          <w:sz w:val="26"/>
                          <w:szCs w:val="26"/>
                          <w:lang w:val="en-BE"/>
                        </w:rPr>
                      </w:pPr>
                      <w:r w:rsidRPr="00410BAF">
                        <w:rPr>
                          <w:sz w:val="26"/>
                          <w:szCs w:val="26"/>
                          <w:lang w:val="en-BE"/>
                        </w:rPr>
                        <w:t xml:space="preserve">un an après la conclusion du contrat et, dans le cas où la période d'exécution du contrat s'étend à plusieurs années complètes, après chaque anniversaire de la conclusion du contrat. </w:t>
                      </w:r>
                    </w:p>
                    <w:p w14:paraId="0C153899" w14:textId="77777777" w:rsidR="00FA3AF4" w:rsidRPr="00410BAF" w:rsidRDefault="00FA3AF4" w:rsidP="00FA3AF4">
                      <w:pPr>
                        <w:jc w:val="both"/>
                        <w:rPr>
                          <w:sz w:val="26"/>
                          <w:szCs w:val="26"/>
                          <w:lang w:val="en-BE"/>
                        </w:rPr>
                      </w:pPr>
                    </w:p>
                    <w:p w14:paraId="2528EE92" w14:textId="77777777" w:rsidR="00FA3AF4" w:rsidRPr="00410BAF" w:rsidRDefault="00FA3AF4" w:rsidP="00FA3AF4">
                      <w:pPr>
                        <w:jc w:val="both"/>
                        <w:rPr>
                          <w:sz w:val="26"/>
                          <w:szCs w:val="26"/>
                          <w:lang w:val="en-BE"/>
                        </w:rPr>
                      </w:pPr>
                      <w:r w:rsidRPr="00410BAF">
                        <w:rPr>
                          <w:sz w:val="26"/>
                          <w:szCs w:val="26"/>
                          <w:lang w:val="en-BE"/>
                        </w:rPr>
                        <w:t>3. Pour déterminer la pénalité à appliquer, la remise fictive est initialement divisée par le nombre de moments d'évaluation. Dans l'hypothèse d'une remise fictive de 120 000 euros et de 2 moments d'évaluation, seuls 60 000 euros (120 000/2) sont pris en compte pour le calcul de la pénalité du moment d'évaluation.</w:t>
                      </w:r>
                    </w:p>
                    <w:p w14:paraId="2E55183A" w14:textId="77777777" w:rsidR="00FA3AF4" w:rsidRPr="00410BAF" w:rsidRDefault="00FA3AF4" w:rsidP="00FA3AF4">
                      <w:pPr>
                        <w:jc w:val="both"/>
                        <w:rPr>
                          <w:sz w:val="26"/>
                          <w:szCs w:val="26"/>
                          <w:lang w:val="en-BE"/>
                        </w:rPr>
                      </w:pPr>
                    </w:p>
                    <w:p w14:paraId="118F43F6" w14:textId="77777777" w:rsidR="00FA3AF4" w:rsidRPr="00410BAF" w:rsidRDefault="00FA3AF4" w:rsidP="00FA3AF4">
                      <w:pPr>
                        <w:jc w:val="both"/>
                        <w:rPr>
                          <w:sz w:val="26"/>
                          <w:szCs w:val="26"/>
                          <w:lang w:val="en-BE"/>
                        </w:rPr>
                      </w:pPr>
                      <w:r w:rsidRPr="00410BAF">
                        <w:rPr>
                          <w:sz w:val="26"/>
                          <w:szCs w:val="26"/>
                          <w:lang w:val="en-BE"/>
                        </w:rPr>
                        <w:t>4. Le montant de la pénalité est proportionnel à la partie du niveau d'ambition qui n'a pas été réalisée. Dans le cas où le niveau d'ambition 3 proposé dans le devis donne lieu à une remise fictive de 6% et que seul le niveau 1 est prouvé au moment de l'évaluation, ce qui correspond à une remise fictive de 2%, 4% ne seront donc pas réalisés (soit 2/3 de la remise fictive). Seule la partie de la remise fictive qui correspond à ces 4% sera facturée. En reprenant l'exemple du point précédent, le montant calculé est donc de 40 000 euros (2/3 de 60 000 euros).</w:t>
                      </w:r>
                    </w:p>
                    <w:p w14:paraId="402EF482" w14:textId="77777777" w:rsidR="00FA3AF4" w:rsidRPr="00410BAF" w:rsidRDefault="00FA3AF4" w:rsidP="00FA3AF4">
                      <w:pPr>
                        <w:jc w:val="both"/>
                        <w:rPr>
                          <w:sz w:val="26"/>
                          <w:szCs w:val="26"/>
                          <w:lang w:val="en-BE"/>
                        </w:rPr>
                      </w:pPr>
                    </w:p>
                    <w:p w14:paraId="6466E548" w14:textId="77777777" w:rsidR="00FA3AF4" w:rsidRPr="00410BAF" w:rsidRDefault="00FA3AF4" w:rsidP="00FA3AF4">
                      <w:pPr>
                        <w:jc w:val="both"/>
                        <w:rPr>
                          <w:sz w:val="26"/>
                          <w:szCs w:val="26"/>
                          <w:lang w:val="en-BE"/>
                        </w:rPr>
                      </w:pPr>
                      <w:r w:rsidRPr="00410BAF">
                        <w:rPr>
                          <w:sz w:val="26"/>
                          <w:szCs w:val="26"/>
                          <w:lang w:val="en-BE"/>
                        </w:rPr>
                        <w:t xml:space="preserve">5. Pour obtenir le montant final de la pénalité, ce montant est multiplié par 1,5. Dans l'exemple ci-dessus, la pénalité sera donc de 60 000 euros pour le moment d'évaluation en question. </w:t>
                      </w:r>
                    </w:p>
                    <w:p w14:paraId="5A76F4FD" w14:textId="77777777" w:rsidR="00FA3AF4" w:rsidRPr="00410BAF" w:rsidRDefault="00FA3AF4" w:rsidP="00FA3AF4">
                      <w:pPr>
                        <w:jc w:val="both"/>
                        <w:rPr>
                          <w:sz w:val="26"/>
                          <w:szCs w:val="26"/>
                          <w:lang w:val="fr-BE"/>
                        </w:rPr>
                      </w:pPr>
                    </w:p>
                  </w:txbxContent>
                </v:textbox>
              </v:shape>
            </w:pict>
          </mc:Fallback>
        </mc:AlternateContent>
      </w:r>
      <w:r>
        <w:rPr>
          <w:noProof/>
        </w:rPr>
        <w:drawing>
          <wp:anchor distT="0" distB="0" distL="0" distR="0" simplePos="0" relativeHeight="251650560" behindDoc="1" locked="0" layoutInCell="1" allowOverlap="1" wp14:anchorId="7F2DD172" wp14:editId="1BC90431">
            <wp:simplePos x="0" y="0"/>
            <wp:positionH relativeFrom="page">
              <wp:posOffset>0</wp:posOffset>
            </wp:positionH>
            <wp:positionV relativeFrom="page">
              <wp:posOffset>0</wp:posOffset>
            </wp:positionV>
            <wp:extent cx="7562087" cy="10695431"/>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8" cstate="print"/>
                    <a:stretch>
                      <a:fillRect/>
                    </a:stretch>
                  </pic:blipFill>
                  <pic:spPr>
                    <a:xfrm>
                      <a:off x="0" y="0"/>
                      <a:ext cx="7562087" cy="10695431"/>
                    </a:xfrm>
                    <a:prstGeom prst="rect">
                      <a:avLst/>
                    </a:prstGeom>
                  </pic:spPr>
                </pic:pic>
              </a:graphicData>
            </a:graphic>
          </wp:anchor>
        </w:drawing>
      </w:r>
    </w:p>
    <w:p w14:paraId="3B7229DF" w14:textId="77777777" w:rsidR="00CC4D48" w:rsidRDefault="00CC4D48">
      <w:pPr>
        <w:rPr>
          <w:rFonts w:ascii="Times New Roman"/>
          <w:sz w:val="17"/>
        </w:rPr>
        <w:sectPr w:rsidR="00CC4D48">
          <w:pgSz w:w="11910" w:h="16850"/>
          <w:pgMar w:top="1940" w:right="1680" w:bottom="280" w:left="1680" w:header="720" w:footer="720" w:gutter="0"/>
          <w:cols w:space="720"/>
        </w:sectPr>
      </w:pPr>
    </w:p>
    <w:p w14:paraId="25BD2DAD" w14:textId="1BD276A9" w:rsidR="00CC4D48" w:rsidRDefault="00FA3AF4">
      <w:pPr>
        <w:spacing w:before="4"/>
        <w:rPr>
          <w:rFonts w:ascii="Times New Roman"/>
          <w:sz w:val="17"/>
        </w:rPr>
      </w:pPr>
      <w:r>
        <w:rPr>
          <w:noProof/>
        </w:rPr>
        <w:lastRenderedPageBreak/>
        <mc:AlternateContent>
          <mc:Choice Requires="wps">
            <w:drawing>
              <wp:anchor distT="0" distB="0" distL="114300" distR="114300" simplePos="0" relativeHeight="251679232" behindDoc="0" locked="0" layoutInCell="1" allowOverlap="1" wp14:anchorId="741EF26E" wp14:editId="41E49B57">
                <wp:simplePos x="0" y="0"/>
                <wp:positionH relativeFrom="column">
                  <wp:posOffset>-85725</wp:posOffset>
                </wp:positionH>
                <wp:positionV relativeFrom="paragraph">
                  <wp:posOffset>-288925</wp:posOffset>
                </wp:positionV>
                <wp:extent cx="5600700" cy="7648575"/>
                <wp:effectExtent l="0" t="0" r="0" b="9525"/>
                <wp:wrapNone/>
                <wp:docPr id="1551373752" name="Text Box 2"/>
                <wp:cNvGraphicFramePr/>
                <a:graphic xmlns:a="http://schemas.openxmlformats.org/drawingml/2006/main">
                  <a:graphicData uri="http://schemas.microsoft.com/office/word/2010/wordprocessingShape">
                    <wps:wsp>
                      <wps:cNvSpPr txBox="1"/>
                      <wps:spPr>
                        <a:xfrm>
                          <a:off x="0" y="0"/>
                          <a:ext cx="5600700" cy="7648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2B51D7" w14:textId="77777777" w:rsidR="00FA3AF4" w:rsidRDefault="00FA3AF4" w:rsidP="00FA3AF4">
                            <w:pPr>
                              <w:jc w:val="both"/>
                              <w:rPr>
                                <w:sz w:val="26"/>
                                <w:szCs w:val="26"/>
                                <w:lang w:val="fr-BE"/>
                              </w:rPr>
                            </w:pPr>
                            <w:r w:rsidRPr="00410BAF">
                              <w:rPr>
                                <w:sz w:val="26"/>
                                <w:szCs w:val="26"/>
                                <w:lang w:val="fr-BE"/>
                              </w:rPr>
                              <w:t>Le soumissionnaire s'engage à atteindre le niveau d'ambition CO₂ suivant (entourer) :</w:t>
                            </w:r>
                          </w:p>
                          <w:p w14:paraId="0FEF90DB" w14:textId="77777777" w:rsidR="00FA3AF4" w:rsidRDefault="00FA3AF4" w:rsidP="00FA3AF4">
                            <w:pPr>
                              <w:jc w:val="both"/>
                              <w:rPr>
                                <w:sz w:val="26"/>
                                <w:szCs w:val="26"/>
                                <w:lang w:val="fr-BE"/>
                              </w:rPr>
                            </w:pPr>
                          </w:p>
                          <w:tbl>
                            <w:tblPr>
                              <w:tblStyle w:val="Grilledutableau"/>
                              <w:tblW w:w="0" w:type="auto"/>
                              <w:tblBorders>
                                <w:top w:val="single" w:sz="4" w:space="0" w:color="009D93"/>
                                <w:left w:val="single" w:sz="4" w:space="0" w:color="009D93"/>
                                <w:bottom w:val="single" w:sz="4" w:space="0" w:color="009D93"/>
                                <w:right w:val="single" w:sz="4" w:space="0" w:color="009D93"/>
                                <w:insideH w:val="single" w:sz="4" w:space="0" w:color="009D93"/>
                                <w:insideV w:val="single" w:sz="4" w:space="0" w:color="009D93"/>
                              </w:tblBorders>
                              <w:tblLook w:val="04A0" w:firstRow="1" w:lastRow="0" w:firstColumn="1" w:lastColumn="0" w:noHBand="0" w:noVBand="1"/>
                            </w:tblPr>
                            <w:tblGrid>
                              <w:gridCol w:w="8537"/>
                            </w:tblGrid>
                            <w:tr w:rsidR="00FA3AF4" w:rsidRPr="00C25CCA" w14:paraId="0DE2BEC1" w14:textId="77777777" w:rsidTr="00410BAF">
                              <w:trPr>
                                <w:trHeight w:val="748"/>
                              </w:trPr>
                              <w:tc>
                                <w:tcPr>
                                  <w:tcW w:w="8547" w:type="dxa"/>
                                  <w:vAlign w:val="center"/>
                                </w:tcPr>
                                <w:p w14:paraId="7494DCAD" w14:textId="77777777" w:rsidR="00FA3AF4" w:rsidRPr="00410BAF" w:rsidRDefault="00FA3AF4" w:rsidP="00410BAF">
                                  <w:pPr>
                                    <w:jc w:val="center"/>
                                    <w:rPr>
                                      <w:sz w:val="26"/>
                                      <w:szCs w:val="26"/>
                                      <w:lang w:val="fr-BE"/>
                                    </w:rPr>
                                  </w:pPr>
                                  <w:r w:rsidRPr="00410BAF">
                                    <w:rPr>
                                      <w:sz w:val="26"/>
                                      <w:szCs w:val="26"/>
                                      <w:lang w:val="fr-BE"/>
                                    </w:rPr>
                                    <w:t>Pas de niveau d'ambition CO₂ (pas de remise fictive)</w:t>
                                  </w:r>
                                </w:p>
                              </w:tc>
                            </w:tr>
                            <w:tr w:rsidR="00FA3AF4" w14:paraId="36576176" w14:textId="77777777" w:rsidTr="00410BAF">
                              <w:trPr>
                                <w:trHeight w:val="684"/>
                              </w:trPr>
                              <w:tc>
                                <w:tcPr>
                                  <w:tcW w:w="8547" w:type="dxa"/>
                                  <w:vAlign w:val="center"/>
                                </w:tcPr>
                                <w:p w14:paraId="4EBCA6CA" w14:textId="77777777" w:rsidR="00FA3AF4" w:rsidRDefault="00FA3AF4" w:rsidP="00410BAF">
                                  <w:pPr>
                                    <w:jc w:val="center"/>
                                    <w:rPr>
                                      <w:sz w:val="26"/>
                                      <w:szCs w:val="26"/>
                                      <w:lang w:val="fr-BE"/>
                                    </w:rPr>
                                  </w:pPr>
                                  <w:proofErr w:type="spellStart"/>
                                  <w:r w:rsidRPr="00410BAF">
                                    <w:rPr>
                                      <w:sz w:val="26"/>
                                      <w:szCs w:val="26"/>
                                    </w:rPr>
                                    <w:t>Niveau</w:t>
                                  </w:r>
                                  <w:proofErr w:type="spellEnd"/>
                                  <w:r w:rsidRPr="00410BAF">
                                    <w:rPr>
                                      <w:sz w:val="26"/>
                                      <w:szCs w:val="26"/>
                                    </w:rPr>
                                    <w:t xml:space="preserve"> 1 (1% de remise fictive)</w:t>
                                  </w:r>
                                </w:p>
                              </w:tc>
                            </w:tr>
                            <w:tr w:rsidR="00FA3AF4" w14:paraId="057472CC" w14:textId="77777777" w:rsidTr="00410BAF">
                              <w:trPr>
                                <w:trHeight w:val="710"/>
                              </w:trPr>
                              <w:tc>
                                <w:tcPr>
                                  <w:tcW w:w="8547" w:type="dxa"/>
                                  <w:vAlign w:val="center"/>
                                </w:tcPr>
                                <w:p w14:paraId="5142A9AF" w14:textId="77777777" w:rsidR="00FA3AF4" w:rsidRDefault="00FA3AF4" w:rsidP="00410BAF">
                                  <w:pPr>
                                    <w:jc w:val="center"/>
                                    <w:rPr>
                                      <w:sz w:val="26"/>
                                      <w:szCs w:val="26"/>
                                      <w:lang w:val="fr-BE"/>
                                    </w:rPr>
                                  </w:pPr>
                                  <w:r w:rsidRPr="00410BAF">
                                    <w:rPr>
                                      <w:sz w:val="26"/>
                                      <w:szCs w:val="26"/>
                                    </w:rPr>
                                    <w:t>Niveau 2 (2% de remise fictive)</w:t>
                                  </w:r>
                                </w:p>
                              </w:tc>
                            </w:tr>
                            <w:tr w:rsidR="00FA3AF4" w14:paraId="35A2544D" w14:textId="77777777" w:rsidTr="00410BAF">
                              <w:trPr>
                                <w:trHeight w:val="690"/>
                              </w:trPr>
                              <w:tc>
                                <w:tcPr>
                                  <w:tcW w:w="8547" w:type="dxa"/>
                                  <w:vAlign w:val="center"/>
                                </w:tcPr>
                                <w:p w14:paraId="5F64B5E1" w14:textId="77777777" w:rsidR="00FA3AF4" w:rsidRDefault="00FA3AF4" w:rsidP="00410BAF">
                                  <w:pPr>
                                    <w:jc w:val="center"/>
                                    <w:rPr>
                                      <w:sz w:val="26"/>
                                      <w:szCs w:val="26"/>
                                      <w:lang w:val="fr-BE"/>
                                    </w:rPr>
                                  </w:pPr>
                                  <w:r w:rsidRPr="00410BAF">
                                    <w:rPr>
                                      <w:sz w:val="26"/>
                                      <w:szCs w:val="26"/>
                                    </w:rPr>
                                    <w:t>Niveau 3 (4% de remise fictive)</w:t>
                                  </w:r>
                                </w:p>
                              </w:tc>
                            </w:tr>
                            <w:tr w:rsidR="00FA3AF4" w14:paraId="31FE2A90" w14:textId="77777777" w:rsidTr="00410BAF">
                              <w:trPr>
                                <w:trHeight w:val="703"/>
                              </w:trPr>
                              <w:tc>
                                <w:tcPr>
                                  <w:tcW w:w="8547" w:type="dxa"/>
                                  <w:vAlign w:val="center"/>
                                </w:tcPr>
                                <w:p w14:paraId="2F88E677" w14:textId="77777777" w:rsidR="00FA3AF4" w:rsidRDefault="00FA3AF4" w:rsidP="00410BAF">
                                  <w:pPr>
                                    <w:jc w:val="center"/>
                                    <w:rPr>
                                      <w:sz w:val="26"/>
                                      <w:szCs w:val="26"/>
                                      <w:lang w:val="fr-BE"/>
                                    </w:rPr>
                                  </w:pPr>
                                  <w:r w:rsidRPr="00410BAF">
                                    <w:rPr>
                                      <w:sz w:val="26"/>
                                      <w:szCs w:val="26"/>
                                    </w:rPr>
                                    <w:t>Niveau 4 (6% de remise fictive)</w:t>
                                  </w:r>
                                </w:p>
                              </w:tc>
                            </w:tr>
                            <w:tr w:rsidR="00FA3AF4" w14:paraId="4E069F03" w14:textId="77777777" w:rsidTr="00410BAF">
                              <w:trPr>
                                <w:trHeight w:val="698"/>
                              </w:trPr>
                              <w:tc>
                                <w:tcPr>
                                  <w:tcW w:w="8547" w:type="dxa"/>
                                  <w:vAlign w:val="center"/>
                                </w:tcPr>
                                <w:p w14:paraId="7EB3AD27" w14:textId="77777777" w:rsidR="00FA3AF4" w:rsidRDefault="00FA3AF4" w:rsidP="00410BAF">
                                  <w:pPr>
                                    <w:jc w:val="center"/>
                                    <w:rPr>
                                      <w:sz w:val="26"/>
                                      <w:szCs w:val="26"/>
                                      <w:lang w:val="fr-BE"/>
                                    </w:rPr>
                                  </w:pPr>
                                  <w:r w:rsidRPr="00410BAF">
                                    <w:rPr>
                                      <w:sz w:val="26"/>
                                      <w:szCs w:val="26"/>
                                    </w:rPr>
                                    <w:t>Niveau 5 (8 % de réduction fictive)</w:t>
                                  </w:r>
                                </w:p>
                              </w:tc>
                            </w:tr>
                          </w:tbl>
                          <w:p w14:paraId="6F0F1B04" w14:textId="77777777" w:rsidR="00FA3AF4" w:rsidRDefault="00FA3AF4" w:rsidP="00FA3AF4">
                            <w:pPr>
                              <w:jc w:val="both"/>
                              <w:rPr>
                                <w:sz w:val="26"/>
                                <w:szCs w:val="26"/>
                                <w:lang w:val="fr-BE"/>
                              </w:rPr>
                            </w:pPr>
                          </w:p>
                          <w:p w14:paraId="318C5BFE" w14:textId="77777777" w:rsidR="00FA3AF4" w:rsidRPr="00410BAF" w:rsidRDefault="00FA3AF4" w:rsidP="00FA3AF4">
                            <w:pPr>
                              <w:jc w:val="both"/>
                              <w:rPr>
                                <w:sz w:val="26"/>
                                <w:szCs w:val="26"/>
                                <w:lang w:val="en-BE"/>
                              </w:rPr>
                            </w:pPr>
                            <w:r w:rsidRPr="00410BAF">
                              <w:rPr>
                                <w:sz w:val="26"/>
                                <w:szCs w:val="26"/>
                                <w:lang w:val="en-BE"/>
                              </w:rPr>
                              <w:t xml:space="preserve">Si le soumissionnaire n'entoure pas un niveau et qu'aucun niveau d'ambition en matière de CO₂ n'est proposé ailleurs dans l'offre, le soumissionnaire est réputé présenter une offre sans niveau d'ambition. Dans ce cas, aucune remise fictive ne sera accordée. </w:t>
                            </w:r>
                          </w:p>
                          <w:p w14:paraId="70B1FCB5" w14:textId="77777777" w:rsidR="00FA3AF4" w:rsidRPr="00410BAF" w:rsidRDefault="00FA3AF4" w:rsidP="00FA3AF4">
                            <w:pPr>
                              <w:jc w:val="both"/>
                              <w:rPr>
                                <w:sz w:val="26"/>
                                <w:szCs w:val="26"/>
                                <w:lang w:val="en-BE"/>
                              </w:rPr>
                            </w:pPr>
                          </w:p>
                          <w:p w14:paraId="773898FF" w14:textId="77777777" w:rsidR="00FA3AF4" w:rsidRPr="00410BAF" w:rsidRDefault="00FA3AF4" w:rsidP="00FA3AF4">
                            <w:pPr>
                              <w:jc w:val="both"/>
                              <w:rPr>
                                <w:sz w:val="26"/>
                                <w:szCs w:val="26"/>
                                <w:lang w:val="en-BE"/>
                              </w:rPr>
                            </w:pPr>
                            <w:r w:rsidRPr="00410BAF">
                              <w:rPr>
                                <w:sz w:val="26"/>
                                <w:szCs w:val="26"/>
                                <w:lang w:val="en-BE"/>
                              </w:rPr>
                              <w:t>Ce niveau d'ambition sera attesté par l'Organisme Certificateur (OC) suivant lors de l'exécution de la mission :</w:t>
                            </w:r>
                          </w:p>
                          <w:p w14:paraId="5152688B" w14:textId="77777777" w:rsidR="00FA3AF4" w:rsidRDefault="00FA3AF4" w:rsidP="00FA3AF4">
                            <w:pPr>
                              <w:jc w:val="both"/>
                              <w:rPr>
                                <w:sz w:val="26"/>
                                <w:szCs w:val="26"/>
                                <w:lang w:val="en-BE"/>
                              </w:rPr>
                            </w:pPr>
                          </w:p>
                          <w:p w14:paraId="61818AB7" w14:textId="77777777" w:rsidR="00FA3AF4" w:rsidRDefault="00FA3AF4" w:rsidP="00FA3AF4">
                            <w:pPr>
                              <w:jc w:val="both"/>
                              <w:rPr>
                                <w:sz w:val="26"/>
                                <w:szCs w:val="26"/>
                                <w:lang w:val="en-BE"/>
                              </w:rPr>
                            </w:pPr>
                          </w:p>
                          <w:p w14:paraId="41B36FBD" w14:textId="77777777" w:rsidR="00FA3AF4" w:rsidRPr="00410BAF" w:rsidRDefault="00FA3AF4" w:rsidP="00FA3AF4">
                            <w:pPr>
                              <w:jc w:val="both"/>
                              <w:rPr>
                                <w:sz w:val="26"/>
                                <w:szCs w:val="26"/>
                                <w:lang w:val="en-BE"/>
                              </w:rPr>
                            </w:pPr>
                            <w:r>
                              <w:rPr>
                                <w:sz w:val="26"/>
                                <w:szCs w:val="26"/>
                                <w:lang w:val="en-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1EF26E" id="_x0000_s1040" type="#_x0000_t202" style="position:absolute;margin-left:-6.75pt;margin-top:-22.75pt;width:441pt;height:602.25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" filled="f" stroked="f">
                <v:textbox>
                  <w:txbxContent>
                    <w:p w14:paraId="632B51D7" w14:textId="77777777" w:rsidR="00FA3AF4" w:rsidRDefault="00FA3AF4" w:rsidP="00FA3AF4">
                      <w:pPr>
                        <w:jc w:val="both"/>
                        <w:rPr>
                          <w:sz w:val="26"/>
                          <w:szCs w:val="26"/>
                          <w:lang w:val="fr-BE"/>
                        </w:rPr>
                      </w:pPr>
                      <w:r w:rsidRPr="00410BAF">
                        <w:rPr>
                          <w:sz w:val="26"/>
                          <w:szCs w:val="26"/>
                          <w:lang w:val="fr-BE"/>
                        </w:rPr>
                        <w:t>Le soumissionnaire s'engage à atteindre le niveau d'ambition CO₂ suivant (entourer) :</w:t>
                      </w:r>
                    </w:p>
                    <w:p w14:paraId="0FEF90DB" w14:textId="77777777" w:rsidR="00FA3AF4" w:rsidRDefault="00FA3AF4" w:rsidP="00FA3AF4">
                      <w:pPr>
                        <w:jc w:val="both"/>
                        <w:rPr>
                          <w:sz w:val="26"/>
                          <w:szCs w:val="26"/>
                          <w:lang w:val="fr-BE"/>
                        </w:rPr>
                      </w:pPr>
                    </w:p>
                    <w:tbl>
                      <w:tblPr>
                        <w:tblStyle w:val="Grilledutableau"/>
                        <w:tblW w:w="0" w:type="auto"/>
                        <w:tblBorders>
                          <w:top w:val="single" w:sz="4" w:space="0" w:color="009D93"/>
                          <w:left w:val="single" w:sz="4" w:space="0" w:color="009D93"/>
                          <w:bottom w:val="single" w:sz="4" w:space="0" w:color="009D93"/>
                          <w:right w:val="single" w:sz="4" w:space="0" w:color="009D93"/>
                          <w:insideH w:val="single" w:sz="4" w:space="0" w:color="009D93"/>
                          <w:insideV w:val="single" w:sz="4" w:space="0" w:color="009D93"/>
                        </w:tblBorders>
                        <w:tblLook w:val="04A0" w:firstRow="1" w:lastRow="0" w:firstColumn="1" w:lastColumn="0" w:noHBand="0" w:noVBand="1"/>
                      </w:tblPr>
                      <w:tblGrid>
                        <w:gridCol w:w="8537"/>
                      </w:tblGrid>
                      <w:tr w:rsidR="00FA3AF4" w:rsidRPr="00C25CCA" w14:paraId="0DE2BEC1" w14:textId="77777777" w:rsidTr="00410BAF">
                        <w:trPr>
                          <w:trHeight w:val="748"/>
                        </w:trPr>
                        <w:tc>
                          <w:tcPr>
                            <w:tcW w:w="8547" w:type="dxa"/>
                            <w:vAlign w:val="center"/>
                          </w:tcPr>
                          <w:p w14:paraId="7494DCAD" w14:textId="77777777" w:rsidR="00FA3AF4" w:rsidRPr="00410BAF" w:rsidRDefault="00FA3AF4" w:rsidP="00410BAF">
                            <w:pPr>
                              <w:jc w:val="center"/>
                              <w:rPr>
                                <w:sz w:val="26"/>
                                <w:szCs w:val="26"/>
                                <w:lang w:val="fr-BE"/>
                              </w:rPr>
                            </w:pPr>
                            <w:r w:rsidRPr="00410BAF">
                              <w:rPr>
                                <w:sz w:val="26"/>
                                <w:szCs w:val="26"/>
                                <w:lang w:val="fr-BE"/>
                              </w:rPr>
                              <w:t>Pas de niveau d'ambition CO₂ (pas de remise fictive)</w:t>
                            </w:r>
                          </w:p>
                        </w:tc>
                      </w:tr>
                      <w:tr w:rsidR="00FA3AF4" w14:paraId="36576176" w14:textId="77777777" w:rsidTr="00410BAF">
                        <w:trPr>
                          <w:trHeight w:val="684"/>
                        </w:trPr>
                        <w:tc>
                          <w:tcPr>
                            <w:tcW w:w="8547" w:type="dxa"/>
                            <w:vAlign w:val="center"/>
                          </w:tcPr>
                          <w:p w14:paraId="4EBCA6CA" w14:textId="77777777" w:rsidR="00FA3AF4" w:rsidRDefault="00FA3AF4" w:rsidP="00410BAF">
                            <w:pPr>
                              <w:jc w:val="center"/>
                              <w:rPr>
                                <w:sz w:val="26"/>
                                <w:szCs w:val="26"/>
                                <w:lang w:val="fr-BE"/>
                              </w:rPr>
                            </w:pPr>
                            <w:proofErr w:type="spellStart"/>
                            <w:r w:rsidRPr="00410BAF">
                              <w:rPr>
                                <w:sz w:val="26"/>
                                <w:szCs w:val="26"/>
                              </w:rPr>
                              <w:t>Niveau</w:t>
                            </w:r>
                            <w:proofErr w:type="spellEnd"/>
                            <w:r w:rsidRPr="00410BAF">
                              <w:rPr>
                                <w:sz w:val="26"/>
                                <w:szCs w:val="26"/>
                              </w:rPr>
                              <w:t xml:space="preserve"> 1 (1% de remise fictive)</w:t>
                            </w:r>
                          </w:p>
                        </w:tc>
                      </w:tr>
                      <w:tr w:rsidR="00FA3AF4" w14:paraId="057472CC" w14:textId="77777777" w:rsidTr="00410BAF">
                        <w:trPr>
                          <w:trHeight w:val="710"/>
                        </w:trPr>
                        <w:tc>
                          <w:tcPr>
                            <w:tcW w:w="8547" w:type="dxa"/>
                            <w:vAlign w:val="center"/>
                          </w:tcPr>
                          <w:p w14:paraId="5142A9AF" w14:textId="77777777" w:rsidR="00FA3AF4" w:rsidRDefault="00FA3AF4" w:rsidP="00410BAF">
                            <w:pPr>
                              <w:jc w:val="center"/>
                              <w:rPr>
                                <w:sz w:val="26"/>
                                <w:szCs w:val="26"/>
                                <w:lang w:val="fr-BE"/>
                              </w:rPr>
                            </w:pPr>
                            <w:r w:rsidRPr="00410BAF">
                              <w:rPr>
                                <w:sz w:val="26"/>
                                <w:szCs w:val="26"/>
                              </w:rPr>
                              <w:t>Niveau 2 (2% de remise fictive)</w:t>
                            </w:r>
                          </w:p>
                        </w:tc>
                      </w:tr>
                      <w:tr w:rsidR="00FA3AF4" w14:paraId="35A2544D" w14:textId="77777777" w:rsidTr="00410BAF">
                        <w:trPr>
                          <w:trHeight w:val="690"/>
                        </w:trPr>
                        <w:tc>
                          <w:tcPr>
                            <w:tcW w:w="8547" w:type="dxa"/>
                            <w:vAlign w:val="center"/>
                          </w:tcPr>
                          <w:p w14:paraId="5F64B5E1" w14:textId="77777777" w:rsidR="00FA3AF4" w:rsidRDefault="00FA3AF4" w:rsidP="00410BAF">
                            <w:pPr>
                              <w:jc w:val="center"/>
                              <w:rPr>
                                <w:sz w:val="26"/>
                                <w:szCs w:val="26"/>
                                <w:lang w:val="fr-BE"/>
                              </w:rPr>
                            </w:pPr>
                            <w:r w:rsidRPr="00410BAF">
                              <w:rPr>
                                <w:sz w:val="26"/>
                                <w:szCs w:val="26"/>
                              </w:rPr>
                              <w:t>Niveau 3 (4% de remise fictive)</w:t>
                            </w:r>
                          </w:p>
                        </w:tc>
                      </w:tr>
                      <w:tr w:rsidR="00FA3AF4" w14:paraId="31FE2A90" w14:textId="77777777" w:rsidTr="00410BAF">
                        <w:trPr>
                          <w:trHeight w:val="703"/>
                        </w:trPr>
                        <w:tc>
                          <w:tcPr>
                            <w:tcW w:w="8547" w:type="dxa"/>
                            <w:vAlign w:val="center"/>
                          </w:tcPr>
                          <w:p w14:paraId="2F88E677" w14:textId="77777777" w:rsidR="00FA3AF4" w:rsidRDefault="00FA3AF4" w:rsidP="00410BAF">
                            <w:pPr>
                              <w:jc w:val="center"/>
                              <w:rPr>
                                <w:sz w:val="26"/>
                                <w:szCs w:val="26"/>
                                <w:lang w:val="fr-BE"/>
                              </w:rPr>
                            </w:pPr>
                            <w:r w:rsidRPr="00410BAF">
                              <w:rPr>
                                <w:sz w:val="26"/>
                                <w:szCs w:val="26"/>
                              </w:rPr>
                              <w:t>Niveau 4 (6% de remise fictive)</w:t>
                            </w:r>
                          </w:p>
                        </w:tc>
                      </w:tr>
                      <w:tr w:rsidR="00FA3AF4" w14:paraId="4E069F03" w14:textId="77777777" w:rsidTr="00410BAF">
                        <w:trPr>
                          <w:trHeight w:val="698"/>
                        </w:trPr>
                        <w:tc>
                          <w:tcPr>
                            <w:tcW w:w="8547" w:type="dxa"/>
                            <w:vAlign w:val="center"/>
                          </w:tcPr>
                          <w:p w14:paraId="7EB3AD27" w14:textId="77777777" w:rsidR="00FA3AF4" w:rsidRDefault="00FA3AF4" w:rsidP="00410BAF">
                            <w:pPr>
                              <w:jc w:val="center"/>
                              <w:rPr>
                                <w:sz w:val="26"/>
                                <w:szCs w:val="26"/>
                                <w:lang w:val="fr-BE"/>
                              </w:rPr>
                            </w:pPr>
                            <w:r w:rsidRPr="00410BAF">
                              <w:rPr>
                                <w:sz w:val="26"/>
                                <w:szCs w:val="26"/>
                              </w:rPr>
                              <w:t>Niveau 5 (8 % de réduction fictive)</w:t>
                            </w:r>
                          </w:p>
                        </w:tc>
                      </w:tr>
                    </w:tbl>
                    <w:p w14:paraId="6F0F1B04" w14:textId="77777777" w:rsidR="00FA3AF4" w:rsidRDefault="00FA3AF4" w:rsidP="00FA3AF4">
                      <w:pPr>
                        <w:jc w:val="both"/>
                        <w:rPr>
                          <w:sz w:val="26"/>
                          <w:szCs w:val="26"/>
                          <w:lang w:val="fr-BE"/>
                        </w:rPr>
                      </w:pPr>
                    </w:p>
                    <w:p w14:paraId="318C5BFE" w14:textId="77777777" w:rsidR="00FA3AF4" w:rsidRPr="00410BAF" w:rsidRDefault="00FA3AF4" w:rsidP="00FA3AF4">
                      <w:pPr>
                        <w:jc w:val="both"/>
                        <w:rPr>
                          <w:sz w:val="26"/>
                          <w:szCs w:val="26"/>
                          <w:lang w:val="en-BE"/>
                        </w:rPr>
                      </w:pPr>
                      <w:r w:rsidRPr="00410BAF">
                        <w:rPr>
                          <w:sz w:val="26"/>
                          <w:szCs w:val="26"/>
                          <w:lang w:val="en-BE"/>
                        </w:rPr>
                        <w:t xml:space="preserve">Si le soumissionnaire n'entoure pas un niveau et qu'aucun niveau d'ambition en matière de CO₂ n'est proposé ailleurs dans l'offre, le soumissionnaire est réputé présenter une offre sans niveau d'ambition. Dans ce cas, aucune remise fictive ne sera accordée. </w:t>
                      </w:r>
                    </w:p>
                    <w:p w14:paraId="70B1FCB5" w14:textId="77777777" w:rsidR="00FA3AF4" w:rsidRPr="00410BAF" w:rsidRDefault="00FA3AF4" w:rsidP="00FA3AF4">
                      <w:pPr>
                        <w:jc w:val="both"/>
                        <w:rPr>
                          <w:sz w:val="26"/>
                          <w:szCs w:val="26"/>
                          <w:lang w:val="en-BE"/>
                        </w:rPr>
                      </w:pPr>
                    </w:p>
                    <w:p w14:paraId="773898FF" w14:textId="77777777" w:rsidR="00FA3AF4" w:rsidRPr="00410BAF" w:rsidRDefault="00FA3AF4" w:rsidP="00FA3AF4">
                      <w:pPr>
                        <w:jc w:val="both"/>
                        <w:rPr>
                          <w:sz w:val="26"/>
                          <w:szCs w:val="26"/>
                          <w:lang w:val="en-BE"/>
                        </w:rPr>
                      </w:pPr>
                      <w:r w:rsidRPr="00410BAF">
                        <w:rPr>
                          <w:sz w:val="26"/>
                          <w:szCs w:val="26"/>
                          <w:lang w:val="en-BE"/>
                        </w:rPr>
                        <w:t>Ce niveau d'ambition sera attesté par l'Organisme Certificateur (OC) suivant lors de l'exécution de la mission :</w:t>
                      </w:r>
                    </w:p>
                    <w:p w14:paraId="5152688B" w14:textId="77777777" w:rsidR="00FA3AF4" w:rsidRDefault="00FA3AF4" w:rsidP="00FA3AF4">
                      <w:pPr>
                        <w:jc w:val="both"/>
                        <w:rPr>
                          <w:sz w:val="26"/>
                          <w:szCs w:val="26"/>
                          <w:lang w:val="en-BE"/>
                        </w:rPr>
                      </w:pPr>
                    </w:p>
                    <w:p w14:paraId="61818AB7" w14:textId="77777777" w:rsidR="00FA3AF4" w:rsidRDefault="00FA3AF4" w:rsidP="00FA3AF4">
                      <w:pPr>
                        <w:jc w:val="both"/>
                        <w:rPr>
                          <w:sz w:val="26"/>
                          <w:szCs w:val="26"/>
                          <w:lang w:val="en-BE"/>
                        </w:rPr>
                      </w:pPr>
                    </w:p>
                    <w:p w14:paraId="41B36FBD" w14:textId="77777777" w:rsidR="00FA3AF4" w:rsidRPr="00410BAF" w:rsidRDefault="00FA3AF4" w:rsidP="00FA3AF4">
                      <w:pPr>
                        <w:jc w:val="both"/>
                        <w:rPr>
                          <w:sz w:val="26"/>
                          <w:szCs w:val="26"/>
                          <w:lang w:val="en-BE"/>
                        </w:rPr>
                      </w:pPr>
                      <w:r>
                        <w:rPr>
                          <w:sz w:val="26"/>
                          <w:szCs w:val="26"/>
                          <w:lang w:val="en-BE"/>
                        </w:rPr>
                        <w:t>.................................................................................................................................</w:t>
                      </w:r>
                    </w:p>
                  </w:txbxContent>
                </v:textbox>
              </v:shape>
            </w:pict>
          </mc:Fallback>
        </mc:AlternateContent>
      </w:r>
      <w:r>
        <w:rPr>
          <w:noProof/>
        </w:rPr>
        <w:drawing>
          <wp:anchor distT="0" distB="0" distL="0" distR="0" simplePos="0" relativeHeight="251651584" behindDoc="1" locked="0" layoutInCell="1" allowOverlap="1" wp14:anchorId="09B2965C" wp14:editId="233EF0A2">
            <wp:simplePos x="0" y="0"/>
            <wp:positionH relativeFrom="page">
              <wp:posOffset>0</wp:posOffset>
            </wp:positionH>
            <wp:positionV relativeFrom="page">
              <wp:posOffset>0</wp:posOffset>
            </wp:positionV>
            <wp:extent cx="7562087" cy="10695431"/>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9" cstate="print"/>
                    <a:stretch>
                      <a:fillRect/>
                    </a:stretch>
                  </pic:blipFill>
                  <pic:spPr>
                    <a:xfrm>
                      <a:off x="0" y="0"/>
                      <a:ext cx="7562087" cy="10695431"/>
                    </a:xfrm>
                    <a:prstGeom prst="rect">
                      <a:avLst/>
                    </a:prstGeom>
                  </pic:spPr>
                </pic:pic>
              </a:graphicData>
            </a:graphic>
          </wp:anchor>
        </w:drawing>
      </w:r>
    </w:p>
    <w:sectPr w:rsidR="00CC4D48">
      <w:pgSz w:w="11910" w:h="16850"/>
      <w:pgMar w:top="1940" w:right="168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67DBB"/>
    <w:multiLevelType w:val="multilevel"/>
    <w:tmpl w:val="A78A0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350B8A"/>
    <w:multiLevelType w:val="multilevel"/>
    <w:tmpl w:val="D0D4C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D56580"/>
    <w:multiLevelType w:val="multilevel"/>
    <w:tmpl w:val="7BEA2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F66881"/>
    <w:multiLevelType w:val="multilevel"/>
    <w:tmpl w:val="DDF6C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C47933"/>
    <w:multiLevelType w:val="multilevel"/>
    <w:tmpl w:val="ED240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0001D3"/>
    <w:multiLevelType w:val="hybridMultilevel"/>
    <w:tmpl w:val="40CE844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6C01256E"/>
    <w:multiLevelType w:val="multilevel"/>
    <w:tmpl w:val="4BA8E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2F597D"/>
    <w:multiLevelType w:val="multilevel"/>
    <w:tmpl w:val="D4D47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867DEF"/>
    <w:multiLevelType w:val="multilevel"/>
    <w:tmpl w:val="29D67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9806EE"/>
    <w:multiLevelType w:val="multilevel"/>
    <w:tmpl w:val="F6409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DC5E8C"/>
    <w:multiLevelType w:val="hybridMultilevel"/>
    <w:tmpl w:val="FF088E8E"/>
    <w:lvl w:ilvl="0" w:tplc="F5509468">
      <w:start w:val="8"/>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702627204">
    <w:abstractNumId w:val="10"/>
  </w:num>
  <w:num w:numId="2" w16cid:durableId="424809592">
    <w:abstractNumId w:val="4"/>
  </w:num>
  <w:num w:numId="3" w16cid:durableId="857045731">
    <w:abstractNumId w:val="9"/>
  </w:num>
  <w:num w:numId="4" w16cid:durableId="1858956171">
    <w:abstractNumId w:val="7"/>
  </w:num>
  <w:num w:numId="5" w16cid:durableId="1278492250">
    <w:abstractNumId w:val="8"/>
  </w:num>
  <w:num w:numId="6" w16cid:durableId="737214582">
    <w:abstractNumId w:val="3"/>
  </w:num>
  <w:num w:numId="7" w16cid:durableId="893084995">
    <w:abstractNumId w:val="6"/>
  </w:num>
  <w:num w:numId="8" w16cid:durableId="283998827">
    <w:abstractNumId w:val="2"/>
  </w:num>
  <w:num w:numId="9" w16cid:durableId="2017808358">
    <w:abstractNumId w:val="1"/>
  </w:num>
  <w:num w:numId="10" w16cid:durableId="1689715774">
    <w:abstractNumId w:val="0"/>
  </w:num>
  <w:num w:numId="11" w16cid:durableId="3438279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ocumentProtection w:edit="readOnly" w:enforcement="1" w:cryptProviderType="rsaAES" w:cryptAlgorithmClass="hash" w:cryptAlgorithmType="typeAny" w:cryptAlgorithmSid="14" w:cryptSpinCount="100000" w:hash="Hpal/iuLUFH1nP1MtubUD/6SxeGB+BZ26Kbl92HD0yQtJJGefIzn/Q/bcDCQv1/V7dfnoXo+Na2Usb12M9hgSA==" w:salt="4fMO+h0h1aec0r5xo81QxA=="/>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D48"/>
    <w:rsid w:val="00051557"/>
    <w:rsid w:val="00080935"/>
    <w:rsid w:val="00986D00"/>
    <w:rsid w:val="00AA05D7"/>
    <w:rsid w:val="00C25CCA"/>
    <w:rsid w:val="00C33F29"/>
    <w:rsid w:val="00CC4D48"/>
    <w:rsid w:val="00D73295"/>
    <w:rsid w:val="00FA3AF4"/>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6E651"/>
  <w15:docId w15:val="{40A6901F-6340-48DD-9834-F58E0F7C6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character" w:styleId="Lienhypertexte">
    <w:name w:val="Hyperlink"/>
    <w:basedOn w:val="Policepardfaut"/>
    <w:uiPriority w:val="99"/>
    <w:unhideWhenUsed/>
    <w:rsid w:val="00FA3AF4"/>
    <w:rPr>
      <w:color w:val="0000FF" w:themeColor="hyperlink"/>
      <w:u w:val="single"/>
    </w:rPr>
  </w:style>
  <w:style w:type="table" w:styleId="Grilledutableau">
    <w:name w:val="Table Grid"/>
    <w:basedOn w:val="TableauNormal"/>
    <w:uiPriority w:val="39"/>
    <w:rsid w:val="00FA3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FA3A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1721821">
      <w:bodyDiv w:val="1"/>
      <w:marLeft w:val="0"/>
      <w:marRight w:val="0"/>
      <w:marTop w:val="0"/>
      <w:marBottom w:val="0"/>
      <w:divBdr>
        <w:top w:val="none" w:sz="0" w:space="0" w:color="auto"/>
        <w:left w:val="none" w:sz="0" w:space="0" w:color="auto"/>
        <w:bottom w:val="none" w:sz="0" w:space="0" w:color="auto"/>
        <w:right w:val="none" w:sz="0" w:space="0" w:color="auto"/>
      </w:divBdr>
    </w:div>
    <w:div w:id="258029656">
      <w:bodyDiv w:val="1"/>
      <w:marLeft w:val="0"/>
      <w:marRight w:val="0"/>
      <w:marTop w:val="0"/>
      <w:marBottom w:val="0"/>
      <w:divBdr>
        <w:top w:val="none" w:sz="0" w:space="0" w:color="auto"/>
        <w:left w:val="none" w:sz="0" w:space="0" w:color="auto"/>
        <w:bottom w:val="none" w:sz="0" w:space="0" w:color="auto"/>
        <w:right w:val="none" w:sz="0" w:space="0" w:color="auto"/>
      </w:divBdr>
    </w:div>
    <w:div w:id="10436703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www.echelledeperformanceco2.be" TargetMode="External"/><Relationship Id="rId5" Type="http://schemas.openxmlformats.org/officeDocument/2006/relationships/numbering" Target="numbering.xml"/><Relationship Id="rId15" Type="http://schemas.openxmlformats.org/officeDocument/2006/relationships/hyperlink" Target="http://www.echelledeperformanceco2.be" TargetMode="External"/><Relationship Id="rId23" Type="http://schemas.openxmlformats.org/officeDocument/2006/relationships/hyperlink" Target="http://www.echelledeperformanceco2.be" TargetMode="External"/><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www.echelledeperformanceco2.be" TargetMode="External"/><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92C049AE8DFB345AB3073C379526489" ma:contentTypeVersion="15" ma:contentTypeDescription="Crée un document." ma:contentTypeScope="" ma:versionID="6f3de97392d3e13e08c5b524d8a3333c">
  <xsd:schema xmlns:xsd="http://www.w3.org/2001/XMLSchema" xmlns:xs="http://www.w3.org/2001/XMLSchema" xmlns:p="http://schemas.microsoft.com/office/2006/metadata/properties" xmlns:ns3="172f2567-3176-4d74-9410-31ef4dd78363" xmlns:ns4="dd18decf-9db4-4d51-be03-ef0ae96e5cfd" targetNamespace="http://schemas.microsoft.com/office/2006/metadata/properties" ma:root="true" ma:fieldsID="8199b0e9eed351072abe837b9df5edd1" ns3:_="" ns4:_="">
    <xsd:import namespace="172f2567-3176-4d74-9410-31ef4dd78363"/>
    <xsd:import namespace="dd18decf-9db4-4d51-be03-ef0ae96e5cfd"/>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element ref="ns3:MediaServiceDateTaken" minOccurs="0"/>
                <xsd:element ref="ns3:MediaServiceSystem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2f2567-3176-4d74-9410-31ef4dd783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18decf-9db4-4d51-be03-ef0ae96e5cfd"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SharingHintHash" ma:index="13"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172f2567-3176-4d74-9410-31ef4dd78363" xsi:nil="true"/>
  </documentManagement>
</p:properties>
</file>

<file path=customXml/itemProps1.xml><?xml version="1.0" encoding="utf-8"?>
<ds:datastoreItem xmlns:ds="http://schemas.openxmlformats.org/officeDocument/2006/customXml" ds:itemID="{3E213672-5447-40D4-9561-C7CA9A031B53}">
  <ds:schemaRefs>
    <ds:schemaRef ds:uri="http://schemas.openxmlformats.org/officeDocument/2006/bibliography"/>
  </ds:schemaRefs>
</ds:datastoreItem>
</file>

<file path=customXml/itemProps2.xml><?xml version="1.0" encoding="utf-8"?>
<ds:datastoreItem xmlns:ds="http://schemas.openxmlformats.org/officeDocument/2006/customXml" ds:itemID="{6B8F9A08-0877-4EF9-B87C-70B1230892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2f2567-3176-4d74-9410-31ef4dd78363"/>
    <ds:schemaRef ds:uri="dd18decf-9db4-4d51-be03-ef0ae96e5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70CADB-67B8-4446-916B-98C79D04E117}">
  <ds:schemaRefs>
    <ds:schemaRef ds:uri="http://schemas.microsoft.com/sharepoint/v3/contenttype/forms"/>
  </ds:schemaRefs>
</ds:datastoreItem>
</file>

<file path=customXml/itemProps4.xml><?xml version="1.0" encoding="utf-8"?>
<ds:datastoreItem xmlns:ds="http://schemas.openxmlformats.org/officeDocument/2006/customXml" ds:itemID="{D0748C66-3B41-47DE-BE16-EE50B13E3AFB}">
  <ds:schemaRefs>
    <ds:schemaRef ds:uri="http://schemas.microsoft.com/office/2006/metadata/properties"/>
    <ds:schemaRef ds:uri="http://www.w3.org/XML/1998/namespace"/>
    <ds:schemaRef ds:uri="http://schemas.openxmlformats.org/package/2006/metadata/core-properties"/>
    <ds:schemaRef ds:uri="http://schemas.microsoft.com/office/2006/documentManagement/types"/>
    <ds:schemaRef ds:uri="http://purl.org/dc/elements/1.1/"/>
    <ds:schemaRef ds:uri="dd18decf-9db4-4d51-be03-ef0ae96e5cfd"/>
    <ds:schemaRef ds:uri="http://schemas.microsoft.com/office/infopath/2007/PartnerControls"/>
    <ds:schemaRef ds:uri="http://purl.org/dc/terms/"/>
    <ds:schemaRef ds:uri="172f2567-3176-4d74-9410-31ef4dd78363"/>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10</Words>
  <Characters>55</Characters>
  <Application>Microsoft Office Word</Application>
  <DocSecurity>8</DocSecurity>
  <Lines>1</Lines>
  <Paragraphs>1</Paragraphs>
  <ScaleCrop>false</ScaleCrop>
  <Company/>
  <LinksUpToDate>false</LinksUpToDate>
  <CharactersWithSpaces>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Communication Faba</dc:creator>
  <cp:keywords>DAGVt8lcNvI,BAFXi9TPtks</cp:keywords>
  <cp:lastModifiedBy>Perrine Verhoyen</cp:lastModifiedBy>
  <cp:revision>2</cp:revision>
  <dcterms:created xsi:type="dcterms:W3CDTF">2024-11-07T12:04:00Z</dcterms:created>
  <dcterms:modified xsi:type="dcterms:W3CDTF">2024-11-07T12:04:00Z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2024-11-06T00:00:00Z</vt:filetime>
  </property>
  <property fmtid="{D5CDD505-2E9C-101B-9397-08002B2CF9AE}" pid="3" name="Creator">
    <vt:lpwstr>UnknownApplication</vt:lpwstr>
  </property>
  <property fmtid="{D5CDD505-2E9C-101B-9397-08002B2CF9AE}" pid="4" name="LastSaved">
    <vt:filetime>2024-11-06T00:00:00Z</vt:filetime>
  </property>
  <property fmtid="{D5CDD505-2E9C-101B-9397-08002B2CF9AE}" pid="5" name="Producer">
    <vt:lpwstr>Canva</vt:lpwstr>
  </property>
  <property fmtid="{D5CDD505-2E9C-101B-9397-08002B2CF9AE}" pid="6" name="ContentTypeId">
    <vt:lpwstr>0x010100C92C049AE8DFB345AB3073C379526489</vt:lpwstr>
  </property>
</Properties>
</file>